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73DB" w:rsidRDefault="008773DB">
      <w:pPr>
        <w:widowControl/>
        <w:wordWrap/>
        <w:jc w:val="right"/>
        <w:rPr>
          <w:rFonts w:ascii="Times New Roman" w:eastAsia="Times New Roman"/>
          <w:color w:val="000000"/>
          <w:sz w:val="24"/>
        </w:rPr>
      </w:pPr>
      <w:r>
        <w:rPr>
          <w:rFonts w:ascii="Times New Roman" w:eastAsia="Times New Roman"/>
          <w:color w:val="000000"/>
          <w:sz w:val="24"/>
        </w:rPr>
        <w:t xml:space="preserve">Pastor </w:t>
      </w:r>
      <w:proofErr w:type="spellStart"/>
      <w:r>
        <w:rPr>
          <w:rFonts w:ascii="Times New Roman" w:eastAsia="Times New Roman"/>
          <w:color w:val="000000"/>
          <w:sz w:val="24"/>
        </w:rPr>
        <w:t>Alissa</w:t>
      </w:r>
      <w:proofErr w:type="spellEnd"/>
      <w:r>
        <w:rPr>
          <w:rFonts w:ascii="Times New Roman" w:eastAsia="Times New Roman"/>
          <w:color w:val="000000"/>
          <w:sz w:val="24"/>
        </w:rPr>
        <w:t xml:space="preserve"> Bender</w:t>
      </w:r>
    </w:p>
    <w:p w:rsidR="008773DB" w:rsidRDefault="008773DB">
      <w:pPr>
        <w:widowControl/>
        <w:wordWrap/>
        <w:jc w:val="right"/>
        <w:rPr>
          <w:rFonts w:ascii="Times New Roman" w:eastAsia="Times New Roman"/>
          <w:color w:val="000000"/>
          <w:sz w:val="24"/>
        </w:rPr>
      </w:pPr>
      <w:r>
        <w:rPr>
          <w:rFonts w:ascii="Times New Roman" w:eastAsia="Times New Roman"/>
          <w:color w:val="000000"/>
          <w:sz w:val="24"/>
        </w:rPr>
        <w:t>Hamilton Mennonite Church</w:t>
      </w:r>
    </w:p>
    <w:p w:rsidR="008773DB" w:rsidRDefault="00781A19">
      <w:pPr>
        <w:widowControl/>
        <w:wordWrap/>
        <w:jc w:val="right"/>
        <w:rPr>
          <w:rFonts w:ascii="Times New Roman" w:eastAsia="Times New Roman"/>
          <w:color w:val="000000"/>
          <w:sz w:val="24"/>
        </w:rPr>
      </w:pPr>
      <w:r>
        <w:rPr>
          <w:rFonts w:ascii="Times New Roman" w:eastAsia="Times New Roman"/>
          <w:color w:val="000000"/>
          <w:sz w:val="24"/>
        </w:rPr>
        <w:t xml:space="preserve">October </w:t>
      </w:r>
      <w:r w:rsidR="002F00AE">
        <w:rPr>
          <w:rFonts w:ascii="Times New Roman" w:eastAsia="Times New Roman"/>
          <w:color w:val="000000"/>
          <w:sz w:val="24"/>
        </w:rPr>
        <w:t>1 – World Communion</w:t>
      </w:r>
      <w:r w:rsidR="00562C55">
        <w:rPr>
          <w:rFonts w:ascii="Times New Roman" w:eastAsia="Times New Roman"/>
          <w:color w:val="000000"/>
          <w:sz w:val="24"/>
        </w:rPr>
        <w:t>, 2017</w:t>
      </w:r>
    </w:p>
    <w:p w:rsidR="008773DB" w:rsidRDefault="00305CE3">
      <w:pPr>
        <w:widowControl/>
        <w:wordWrap/>
        <w:jc w:val="center"/>
        <w:rPr>
          <w:rFonts w:ascii="Times New Roman" w:eastAsia="Times New Roman"/>
          <w:b/>
          <w:color w:val="000000"/>
          <w:sz w:val="24"/>
        </w:rPr>
      </w:pPr>
      <w:r>
        <w:rPr>
          <w:rFonts w:ascii="Times New Roman" w:eastAsia="Times New Roman"/>
          <w:b/>
          <w:color w:val="000000"/>
          <w:sz w:val="24"/>
        </w:rPr>
        <w:t xml:space="preserve">Communion &amp; </w:t>
      </w:r>
      <w:r w:rsidR="002F00AE">
        <w:rPr>
          <w:rFonts w:ascii="Times New Roman" w:eastAsia="Times New Roman"/>
          <w:b/>
          <w:color w:val="000000"/>
          <w:sz w:val="24"/>
        </w:rPr>
        <w:t>Calling</w:t>
      </w:r>
    </w:p>
    <w:p w:rsidR="008773DB" w:rsidRDefault="006452DD" w:rsidP="006452DD">
      <w:pPr>
        <w:widowControl/>
        <w:wordWrap/>
        <w:jc w:val="center"/>
        <w:rPr>
          <w:rFonts w:ascii="Times New Roman" w:eastAsia="Times New Roman"/>
          <w:color w:val="000000"/>
          <w:sz w:val="24"/>
        </w:rPr>
      </w:pPr>
      <w:r>
        <w:rPr>
          <w:rFonts w:ascii="Times New Roman" w:eastAsia="Times New Roman"/>
          <w:color w:val="000000"/>
          <w:sz w:val="24"/>
        </w:rPr>
        <w:t>Mark 6:32-44; Luke 24:13-35; Isaiah 25:6-10a</w:t>
      </w:r>
    </w:p>
    <w:p w:rsidR="006452DD" w:rsidRDefault="006452DD" w:rsidP="006452DD">
      <w:pPr>
        <w:widowControl/>
        <w:wordWrap/>
        <w:jc w:val="center"/>
        <w:rPr>
          <w:rFonts w:ascii="Times New Roman" w:eastAsia="Times New Roman"/>
          <w:color w:val="000000"/>
          <w:sz w:val="24"/>
        </w:rPr>
      </w:pPr>
    </w:p>
    <w:p w:rsidR="006452DD" w:rsidRDefault="00547F99" w:rsidP="006452DD">
      <w:pPr>
        <w:widowControl/>
        <w:wordWrap/>
        <w:ind w:firstLine="720"/>
        <w:jc w:val="left"/>
        <w:rPr>
          <w:rFonts w:ascii="Times New Roman" w:eastAsia="Times New Roman"/>
          <w:color w:val="000000"/>
          <w:sz w:val="24"/>
        </w:rPr>
      </w:pPr>
      <w:r>
        <w:rPr>
          <w:rFonts w:ascii="Times New Roman" w:eastAsia="Times New Roman"/>
          <w:color w:val="000000"/>
          <w:sz w:val="24"/>
        </w:rPr>
        <w:t xml:space="preserve">Five years ago in </w:t>
      </w:r>
      <w:r w:rsidRPr="00547F99">
        <w:rPr>
          <w:rFonts w:ascii="Times New Roman" w:eastAsia="Times New Roman"/>
          <w:color w:val="000000"/>
          <w:sz w:val="24"/>
        </w:rPr>
        <w:t>May</w:t>
      </w:r>
      <w:r>
        <w:rPr>
          <w:rFonts w:ascii="Times New Roman" w:eastAsia="Times New Roman"/>
          <w:color w:val="000000"/>
          <w:sz w:val="24"/>
        </w:rPr>
        <w:t xml:space="preserve">, </w:t>
      </w:r>
      <w:r w:rsidRPr="00547F99">
        <w:rPr>
          <w:rFonts w:ascii="Times New Roman" w:eastAsia="Times New Roman"/>
          <w:color w:val="000000"/>
          <w:sz w:val="24"/>
        </w:rPr>
        <w:t>I celebrated communion in Bethlehem, in an Orthodox church with my Palestinian host family</w:t>
      </w:r>
      <w:r w:rsidR="006452DD">
        <w:rPr>
          <w:rFonts w:ascii="Times New Roman" w:eastAsia="Times New Roman"/>
          <w:color w:val="000000"/>
          <w:sz w:val="24"/>
        </w:rPr>
        <w:t xml:space="preserve"> for the </w:t>
      </w:r>
      <w:proofErr w:type="spellStart"/>
      <w:r w:rsidR="006452DD">
        <w:rPr>
          <w:rFonts w:ascii="Times New Roman" w:eastAsia="Times New Roman"/>
          <w:color w:val="000000"/>
          <w:sz w:val="24"/>
        </w:rPr>
        <w:t>Yella</w:t>
      </w:r>
      <w:proofErr w:type="spellEnd"/>
      <w:r w:rsidR="006452DD">
        <w:rPr>
          <w:rFonts w:ascii="Times New Roman" w:eastAsia="Times New Roman"/>
          <w:color w:val="000000"/>
          <w:sz w:val="24"/>
        </w:rPr>
        <w:t xml:space="preserve"> learning trip</w:t>
      </w:r>
      <w:r w:rsidRPr="00547F99">
        <w:rPr>
          <w:rFonts w:ascii="Times New Roman" w:eastAsia="Times New Roman"/>
          <w:color w:val="000000"/>
          <w:sz w:val="24"/>
        </w:rPr>
        <w:t>.</w:t>
      </w:r>
      <w:r w:rsidR="006452DD">
        <w:rPr>
          <w:rFonts w:ascii="Times New Roman" w:eastAsia="Times New Roman"/>
          <w:color w:val="000000"/>
          <w:sz w:val="24"/>
        </w:rPr>
        <w:t xml:space="preserve"> </w:t>
      </w:r>
      <w:r w:rsidRPr="00547F99">
        <w:rPr>
          <w:rFonts w:ascii="Times New Roman" w:eastAsia="Times New Roman"/>
          <w:color w:val="000000"/>
          <w:sz w:val="24"/>
        </w:rPr>
        <w:t>Although I didn’t understand all of the rituals that were happening or any of the Arabic being spoken, during communion I understood that God’s grace overflows in abundance.</w:t>
      </w:r>
      <w:r w:rsidR="006452DD">
        <w:rPr>
          <w:rFonts w:ascii="Times New Roman" w:eastAsia="Times New Roman"/>
          <w:color w:val="000000"/>
          <w:sz w:val="24"/>
        </w:rPr>
        <w:t xml:space="preserve"> </w:t>
      </w:r>
      <w:r w:rsidR="00D14AFB">
        <w:rPr>
          <w:rFonts w:ascii="Times New Roman" w:eastAsia="Times New Roman"/>
          <w:color w:val="000000"/>
          <w:sz w:val="24"/>
        </w:rPr>
        <w:t xml:space="preserve">The </w:t>
      </w:r>
      <w:r w:rsidR="006452DD">
        <w:rPr>
          <w:rFonts w:ascii="Times New Roman" w:eastAsia="Times New Roman"/>
          <w:color w:val="000000"/>
          <w:sz w:val="24"/>
        </w:rPr>
        <w:t>bread of life just</w:t>
      </w:r>
      <w:r w:rsidRPr="00547F99">
        <w:rPr>
          <w:rFonts w:ascii="Times New Roman" w:eastAsia="Times New Roman"/>
          <w:color w:val="000000"/>
          <w:sz w:val="24"/>
        </w:rPr>
        <w:t xml:space="preserve"> kept coming.</w:t>
      </w:r>
      <w:r w:rsidR="006452DD">
        <w:rPr>
          <w:rFonts w:ascii="Times New Roman" w:eastAsia="Times New Roman"/>
          <w:color w:val="000000"/>
          <w:sz w:val="24"/>
        </w:rPr>
        <w:t xml:space="preserve"> </w:t>
      </w:r>
    </w:p>
    <w:p w:rsidR="00781A19" w:rsidRDefault="006452DD" w:rsidP="006452DD">
      <w:pPr>
        <w:widowControl/>
        <w:wordWrap/>
        <w:ind w:firstLine="720"/>
        <w:jc w:val="left"/>
        <w:rPr>
          <w:rFonts w:ascii="Times New Roman" w:eastAsia="Times New Roman"/>
          <w:color w:val="000000"/>
          <w:sz w:val="24"/>
        </w:rPr>
      </w:pPr>
      <w:r>
        <w:rPr>
          <w:rFonts w:ascii="Times New Roman" w:eastAsia="Times New Roman"/>
          <w:color w:val="000000"/>
          <w:sz w:val="24"/>
        </w:rPr>
        <w:t>O</w:t>
      </w:r>
      <w:r w:rsidR="00547F99" w:rsidRPr="00547F99">
        <w:rPr>
          <w:rFonts w:ascii="Times New Roman" w:eastAsia="Times New Roman"/>
          <w:color w:val="000000"/>
          <w:sz w:val="24"/>
        </w:rPr>
        <w:t xml:space="preserve">ur host gave us bread. </w:t>
      </w:r>
      <w:r>
        <w:rPr>
          <w:rFonts w:ascii="Times New Roman" w:eastAsia="Times New Roman"/>
          <w:color w:val="000000"/>
          <w:sz w:val="24"/>
        </w:rPr>
        <w:t>Then t</w:t>
      </w:r>
      <w:r w:rsidR="00547F99" w:rsidRPr="00547F99">
        <w:rPr>
          <w:rFonts w:ascii="Times New Roman" w:eastAsia="Times New Roman"/>
          <w:color w:val="000000"/>
          <w:sz w:val="24"/>
        </w:rPr>
        <w:t xml:space="preserve">he woman sitting beside us gave us bread. A woman walked over to us from another pew and gave us some of her share of bread.  And </w:t>
      </w:r>
      <w:r w:rsidR="009F4DF4">
        <w:rPr>
          <w:rFonts w:ascii="Times New Roman" w:eastAsia="Times New Roman"/>
          <w:color w:val="000000"/>
          <w:sz w:val="24"/>
        </w:rPr>
        <w:t>after that</w:t>
      </w:r>
      <w:r w:rsidR="00547F99" w:rsidRPr="00547F99">
        <w:rPr>
          <w:rFonts w:ascii="Times New Roman" w:eastAsia="Times New Roman"/>
          <w:color w:val="000000"/>
          <w:sz w:val="24"/>
        </w:rPr>
        <w:t xml:space="preserve"> there were the bowls of bread that were passed around</w:t>
      </w:r>
      <w:r>
        <w:rPr>
          <w:rFonts w:ascii="Times New Roman" w:eastAsia="Times New Roman"/>
          <w:color w:val="000000"/>
          <w:sz w:val="24"/>
        </w:rPr>
        <w:t xml:space="preserve"> and around the huge sanctuary</w:t>
      </w:r>
      <w:r w:rsidR="00547F99" w:rsidRPr="00547F99">
        <w:rPr>
          <w:rFonts w:ascii="Times New Roman" w:eastAsia="Times New Roman"/>
          <w:color w:val="000000"/>
          <w:sz w:val="24"/>
        </w:rPr>
        <w:t>. Every time we held up our bread as if to say – “Thanks, I already got some”, it seemed that this didn’t matter.  People just kept sharing the grace of God with us</w:t>
      </w:r>
      <w:r>
        <w:rPr>
          <w:rFonts w:ascii="Times New Roman" w:eastAsia="Times New Roman"/>
          <w:color w:val="000000"/>
          <w:sz w:val="24"/>
        </w:rPr>
        <w:t xml:space="preserve"> until we couldn’t possibly be hungry anymore</w:t>
      </w:r>
      <w:r w:rsidR="00547F99" w:rsidRPr="00547F99">
        <w:rPr>
          <w:rFonts w:ascii="Times New Roman" w:eastAsia="Times New Roman"/>
          <w:color w:val="000000"/>
          <w:sz w:val="24"/>
        </w:rPr>
        <w:t>.</w:t>
      </w:r>
      <w:r w:rsidR="009F4DF4">
        <w:rPr>
          <w:rFonts w:ascii="Times New Roman" w:eastAsia="Times New Roman"/>
          <w:color w:val="000000"/>
          <w:sz w:val="24"/>
        </w:rPr>
        <w:t xml:space="preserve"> They didn’t know anything about me, but they made sure I was fed at Jesus’ table.</w:t>
      </w:r>
    </w:p>
    <w:p w:rsidR="00AA7EB0" w:rsidRDefault="009F4DF4" w:rsidP="009F4DF4">
      <w:pPr>
        <w:widowControl/>
        <w:wordWrap/>
        <w:ind w:firstLine="720"/>
        <w:jc w:val="left"/>
        <w:rPr>
          <w:rFonts w:ascii="Times New Roman" w:eastAsia="Times New Roman"/>
          <w:color w:val="000000"/>
          <w:sz w:val="24"/>
        </w:rPr>
      </w:pPr>
      <w:r>
        <w:rPr>
          <w:rFonts w:ascii="Times New Roman" w:eastAsia="Times New Roman"/>
          <w:color w:val="000000"/>
          <w:sz w:val="24"/>
        </w:rPr>
        <w:t xml:space="preserve">This June, at Silver Lake, it was Pentecost Sunday, one of our traditional days on which to celebrate Communion as a congregation. As a Pastoral Care Team, we have had numerous conversations about communion in the past couple of years and we had already decided to expand the conversation, as we’re doing in these 3 weeks, and so they encouraged me to be creative with our communion celebration at camp. </w:t>
      </w:r>
    </w:p>
    <w:p w:rsidR="009F4DF4" w:rsidRDefault="009F4DF4" w:rsidP="009F4DF4">
      <w:pPr>
        <w:widowControl/>
        <w:wordWrap/>
        <w:ind w:firstLine="720"/>
        <w:jc w:val="left"/>
        <w:rPr>
          <w:rFonts w:ascii="Times New Roman" w:eastAsia="Times New Roman"/>
          <w:color w:val="000000"/>
          <w:sz w:val="24"/>
        </w:rPr>
      </w:pPr>
      <w:r>
        <w:rPr>
          <w:rFonts w:ascii="Times New Roman" w:eastAsia="Times New Roman"/>
          <w:color w:val="000000"/>
          <w:sz w:val="24"/>
        </w:rPr>
        <w:t xml:space="preserve">Knowing that </w:t>
      </w:r>
      <w:r w:rsidR="00AA7EB0">
        <w:rPr>
          <w:rFonts w:ascii="Times New Roman" w:eastAsia="Times New Roman"/>
          <w:color w:val="000000"/>
          <w:sz w:val="24"/>
        </w:rPr>
        <w:t xml:space="preserve">worship that day is usually planned with particular attention to the large number of kids present, the deacons told me to go ahead and plan </w:t>
      </w:r>
      <w:r w:rsidR="00D14AFB">
        <w:rPr>
          <w:rFonts w:ascii="Times New Roman" w:eastAsia="Times New Roman"/>
          <w:color w:val="000000"/>
          <w:sz w:val="24"/>
        </w:rPr>
        <w:t>something inclusive and</w:t>
      </w:r>
      <w:r w:rsidR="00AA7EB0">
        <w:rPr>
          <w:rFonts w:ascii="Times New Roman" w:eastAsia="Times New Roman"/>
          <w:color w:val="000000"/>
          <w:sz w:val="24"/>
        </w:rPr>
        <w:t xml:space="preserve"> inter-generational. And so I did.</w:t>
      </w:r>
    </w:p>
    <w:p w:rsidR="00AA7EB0" w:rsidRPr="00AA7EB0" w:rsidRDefault="00AA7EB0" w:rsidP="00AA7EB0">
      <w:pPr>
        <w:widowControl/>
        <w:wordWrap/>
        <w:ind w:firstLine="720"/>
        <w:jc w:val="left"/>
        <w:rPr>
          <w:rFonts w:ascii="Times New Roman" w:eastAsia="Times New Roman"/>
          <w:color w:val="000000"/>
          <w:sz w:val="24"/>
        </w:rPr>
      </w:pPr>
      <w:r>
        <w:rPr>
          <w:rFonts w:ascii="Times New Roman" w:eastAsia="Times New Roman"/>
          <w:color w:val="000000"/>
          <w:sz w:val="24"/>
        </w:rPr>
        <w:t>I talked about how</w:t>
      </w:r>
      <w:r w:rsidRPr="00AA7EB0">
        <w:rPr>
          <w:rFonts w:ascii="Times New Roman" w:eastAsia="Times New Roman"/>
          <w:color w:val="000000"/>
          <w:sz w:val="24"/>
        </w:rPr>
        <w:t xml:space="preserve"> communion </w:t>
      </w:r>
      <w:r>
        <w:rPr>
          <w:rFonts w:ascii="Times New Roman" w:eastAsia="Times New Roman"/>
          <w:color w:val="000000"/>
          <w:sz w:val="24"/>
        </w:rPr>
        <w:t>is</w:t>
      </w:r>
      <w:r w:rsidRPr="00AA7EB0">
        <w:rPr>
          <w:rFonts w:ascii="Times New Roman" w:eastAsia="Times New Roman"/>
          <w:color w:val="000000"/>
          <w:sz w:val="24"/>
        </w:rPr>
        <w:t xml:space="preserve"> one of the things we do as a church to remember all that Jesus is to us and all that Jesus has done for </w:t>
      </w:r>
      <w:proofErr w:type="gramStart"/>
      <w:r w:rsidRPr="00AA7EB0">
        <w:rPr>
          <w:rFonts w:ascii="Times New Roman" w:eastAsia="Times New Roman"/>
          <w:color w:val="000000"/>
          <w:sz w:val="24"/>
        </w:rPr>
        <w:t>us</w:t>
      </w:r>
      <w:r>
        <w:rPr>
          <w:rFonts w:ascii="Times New Roman" w:eastAsia="Times New Roman"/>
          <w:color w:val="000000"/>
          <w:sz w:val="24"/>
        </w:rPr>
        <w:t>,</w:t>
      </w:r>
      <w:proofErr w:type="gramEnd"/>
      <w:r>
        <w:rPr>
          <w:rFonts w:ascii="Times New Roman" w:eastAsia="Times New Roman"/>
          <w:color w:val="000000"/>
          <w:sz w:val="24"/>
        </w:rPr>
        <w:t xml:space="preserve"> and that </w:t>
      </w:r>
      <w:r w:rsidRPr="00AA7EB0">
        <w:rPr>
          <w:rFonts w:ascii="Times New Roman" w:eastAsia="Times New Roman"/>
          <w:color w:val="000000"/>
          <w:sz w:val="24"/>
        </w:rPr>
        <w:t>on Pentecost we are thankful that Jesus sent us the Spirit to be with us always.</w:t>
      </w:r>
    </w:p>
    <w:p w:rsidR="00AA7EB0" w:rsidRPr="00AA7EB0" w:rsidRDefault="00AA7EB0" w:rsidP="00AA7EB0">
      <w:pPr>
        <w:widowControl/>
        <w:wordWrap/>
        <w:ind w:firstLine="720"/>
        <w:jc w:val="left"/>
        <w:rPr>
          <w:rFonts w:ascii="Times New Roman" w:eastAsia="Times New Roman"/>
          <w:color w:val="000000"/>
          <w:sz w:val="24"/>
        </w:rPr>
      </w:pPr>
      <w:r>
        <w:rPr>
          <w:rFonts w:ascii="Times New Roman" w:eastAsia="Times New Roman"/>
          <w:color w:val="000000"/>
          <w:sz w:val="24"/>
        </w:rPr>
        <w:t>I talked about symbols</w:t>
      </w:r>
      <w:r w:rsidR="00D14AFB">
        <w:rPr>
          <w:rFonts w:ascii="Times New Roman" w:eastAsia="Times New Roman"/>
          <w:color w:val="000000"/>
          <w:sz w:val="24"/>
        </w:rPr>
        <w:t xml:space="preserve">, </w:t>
      </w:r>
      <w:r>
        <w:rPr>
          <w:rFonts w:ascii="Times New Roman" w:eastAsia="Times New Roman"/>
          <w:color w:val="000000"/>
          <w:sz w:val="24"/>
        </w:rPr>
        <w:t>and that in</w:t>
      </w:r>
      <w:r w:rsidRPr="00AA7EB0">
        <w:rPr>
          <w:rFonts w:ascii="Times New Roman" w:eastAsia="Times New Roman"/>
          <w:color w:val="000000"/>
          <w:sz w:val="24"/>
        </w:rPr>
        <w:t xml:space="preserve"> communion, we usually share some bread and grape juice as symbols of bigger things</w:t>
      </w:r>
      <w:r>
        <w:rPr>
          <w:rFonts w:ascii="Times New Roman" w:eastAsia="Times New Roman"/>
          <w:color w:val="000000"/>
          <w:sz w:val="24"/>
        </w:rPr>
        <w:t>,</w:t>
      </w:r>
      <w:r w:rsidRPr="00AA7EB0">
        <w:rPr>
          <w:rFonts w:ascii="Times New Roman" w:eastAsia="Times New Roman"/>
          <w:color w:val="000000"/>
          <w:sz w:val="24"/>
        </w:rPr>
        <w:t xml:space="preserve"> symbols of Jesus being with his disciples, and Jesus giving up his whole life for the whole world, and his life reaching out to everybody.</w:t>
      </w:r>
    </w:p>
    <w:p w:rsidR="00AA7EB0" w:rsidRDefault="00B03EB0" w:rsidP="00AA7EB0">
      <w:pPr>
        <w:widowControl/>
        <w:wordWrap/>
        <w:ind w:firstLine="720"/>
        <w:jc w:val="left"/>
        <w:rPr>
          <w:rFonts w:ascii="Times New Roman" w:eastAsia="Times New Roman"/>
          <w:color w:val="000000"/>
          <w:sz w:val="24"/>
        </w:rPr>
      </w:pPr>
      <w:r>
        <w:rPr>
          <w:rFonts w:ascii="Times New Roman" w:eastAsia="Times New Roman"/>
          <w:color w:val="000000"/>
          <w:sz w:val="24"/>
        </w:rPr>
        <w:t xml:space="preserve">I explained that </w:t>
      </w:r>
      <w:r w:rsidR="00AA7EB0" w:rsidRPr="00AA7EB0">
        <w:rPr>
          <w:rFonts w:ascii="Times New Roman" w:eastAsia="Times New Roman"/>
          <w:color w:val="000000"/>
          <w:sz w:val="24"/>
        </w:rPr>
        <w:t xml:space="preserve">at church, communion mostly </w:t>
      </w:r>
      <w:r w:rsidR="00D14AFB">
        <w:rPr>
          <w:rFonts w:ascii="Times New Roman" w:eastAsia="Times New Roman"/>
          <w:color w:val="000000"/>
          <w:sz w:val="24"/>
        </w:rPr>
        <w:t>happens</w:t>
      </w:r>
      <w:r w:rsidR="00AA7EB0" w:rsidRPr="00AA7EB0">
        <w:rPr>
          <w:rFonts w:ascii="Times New Roman" w:eastAsia="Times New Roman"/>
          <w:color w:val="000000"/>
          <w:sz w:val="24"/>
        </w:rPr>
        <w:t xml:space="preserve"> one particula</w:t>
      </w:r>
      <w:r>
        <w:rPr>
          <w:rFonts w:ascii="Times New Roman" w:eastAsia="Times New Roman"/>
          <w:color w:val="000000"/>
          <w:sz w:val="24"/>
        </w:rPr>
        <w:t xml:space="preserve">r way, </w:t>
      </w:r>
      <w:r w:rsidR="00D14AFB">
        <w:rPr>
          <w:rFonts w:ascii="Times New Roman" w:eastAsia="Times New Roman"/>
          <w:color w:val="000000"/>
          <w:sz w:val="24"/>
        </w:rPr>
        <w:t>with</w:t>
      </w:r>
      <w:r>
        <w:rPr>
          <w:rFonts w:ascii="Times New Roman" w:eastAsia="Times New Roman"/>
          <w:color w:val="000000"/>
          <w:sz w:val="24"/>
        </w:rPr>
        <w:t xml:space="preserve"> a little variation, but that since we were</w:t>
      </w:r>
      <w:r w:rsidR="00AA7EB0" w:rsidRPr="00AA7EB0">
        <w:rPr>
          <w:rFonts w:ascii="Times New Roman" w:eastAsia="Times New Roman"/>
          <w:color w:val="000000"/>
          <w:sz w:val="24"/>
        </w:rPr>
        <w:t xml:space="preserve"> at camp, </w:t>
      </w:r>
      <w:r>
        <w:rPr>
          <w:rFonts w:ascii="Times New Roman" w:eastAsia="Times New Roman"/>
          <w:color w:val="000000"/>
          <w:sz w:val="24"/>
        </w:rPr>
        <w:t>we were</w:t>
      </w:r>
      <w:r w:rsidR="00AA7EB0" w:rsidRPr="00AA7EB0">
        <w:rPr>
          <w:rFonts w:ascii="Times New Roman" w:eastAsia="Times New Roman"/>
          <w:color w:val="000000"/>
          <w:sz w:val="24"/>
        </w:rPr>
        <w:t xml:space="preserve"> going to do something a little different, but </w:t>
      </w:r>
      <w:proofErr w:type="gramStart"/>
      <w:r>
        <w:rPr>
          <w:rFonts w:ascii="Times New Roman" w:eastAsia="Times New Roman"/>
          <w:color w:val="000000"/>
          <w:sz w:val="24"/>
        </w:rPr>
        <w:t>that</w:t>
      </w:r>
      <w:proofErr w:type="gramEnd"/>
      <w:r>
        <w:rPr>
          <w:rFonts w:ascii="Times New Roman" w:eastAsia="Times New Roman"/>
          <w:color w:val="000000"/>
          <w:sz w:val="24"/>
        </w:rPr>
        <w:t xml:space="preserve"> it would</w:t>
      </w:r>
      <w:r w:rsidR="00AA7EB0" w:rsidRPr="00AA7EB0">
        <w:rPr>
          <w:rFonts w:ascii="Times New Roman" w:eastAsia="Times New Roman"/>
          <w:color w:val="000000"/>
          <w:sz w:val="24"/>
        </w:rPr>
        <w:t xml:space="preserve"> still be a symbol of Jesus being with us, and giving his life for us, and reaching his life out to the whole world.</w:t>
      </w:r>
    </w:p>
    <w:p w:rsidR="000820A5" w:rsidRDefault="00B03EB0" w:rsidP="006452DD">
      <w:pPr>
        <w:widowControl/>
        <w:wordWrap/>
        <w:ind w:firstLine="720"/>
        <w:jc w:val="left"/>
        <w:rPr>
          <w:rFonts w:ascii="Times New Roman" w:eastAsia="Times New Roman"/>
          <w:color w:val="000000"/>
          <w:sz w:val="24"/>
        </w:rPr>
      </w:pPr>
      <w:r>
        <w:rPr>
          <w:rFonts w:ascii="Times New Roman" w:eastAsia="Times New Roman"/>
          <w:color w:val="000000"/>
          <w:sz w:val="24"/>
        </w:rPr>
        <w:t>And then I spread out the picnic blanket, and opened my basket, to show what Jesus was serving at this picnic. I brought out crackers, grapes, raisins, marshmallows, and refreshing water. If you want to read the liturgy, you can ask me later.</w:t>
      </w:r>
    </w:p>
    <w:p w:rsidR="003A17DB" w:rsidRDefault="003A17DB" w:rsidP="006452DD">
      <w:pPr>
        <w:widowControl/>
        <w:wordWrap/>
        <w:ind w:firstLine="720"/>
        <w:jc w:val="left"/>
        <w:rPr>
          <w:rFonts w:ascii="Times New Roman" w:eastAsia="Times New Roman"/>
          <w:color w:val="000000"/>
          <w:sz w:val="24"/>
        </w:rPr>
      </w:pPr>
      <w:r>
        <w:rPr>
          <w:rFonts w:ascii="Times New Roman" w:eastAsia="Times New Roman"/>
          <w:color w:val="000000"/>
          <w:sz w:val="24"/>
        </w:rPr>
        <w:t>The best moment of our meal together</w:t>
      </w:r>
      <w:r w:rsidR="00682FB1">
        <w:rPr>
          <w:rFonts w:ascii="Times New Roman" w:eastAsia="Times New Roman"/>
          <w:color w:val="000000"/>
          <w:sz w:val="24"/>
        </w:rPr>
        <w:t xml:space="preserve"> was after we had prayed, and it seemed like I was about to tell everyone to come help themselves, but I still had a couple of words to say, and the kids, who were sitting right around me in the front row of chairs around the fireplace, were literally off their seats</w:t>
      </w:r>
      <w:r w:rsidR="00D14AFB">
        <w:rPr>
          <w:rFonts w:ascii="Times New Roman" w:eastAsia="Times New Roman"/>
          <w:color w:val="000000"/>
          <w:sz w:val="24"/>
        </w:rPr>
        <w:t xml:space="preserve"> in anticipation</w:t>
      </w:r>
      <w:r w:rsidR="00682FB1">
        <w:rPr>
          <w:rFonts w:ascii="Times New Roman" w:eastAsia="Times New Roman"/>
          <w:color w:val="000000"/>
          <w:sz w:val="24"/>
        </w:rPr>
        <w:t xml:space="preserve">. They were just leaning in for this meal that was about remembering Jesus. And about marshmallows, and I get that. But when I finally released them </w:t>
      </w:r>
      <w:r w:rsidR="00682FB1">
        <w:rPr>
          <w:rFonts w:ascii="Times New Roman" w:eastAsia="Times New Roman"/>
          <w:color w:val="000000"/>
          <w:sz w:val="24"/>
        </w:rPr>
        <w:lastRenderedPageBreak/>
        <w:t xml:space="preserve">and they </w:t>
      </w:r>
      <w:proofErr w:type="spellStart"/>
      <w:r w:rsidR="00682FB1">
        <w:rPr>
          <w:rFonts w:ascii="Times New Roman" w:eastAsia="Times New Roman"/>
          <w:color w:val="000000"/>
          <w:sz w:val="24"/>
        </w:rPr>
        <w:t>dove</w:t>
      </w:r>
      <w:proofErr w:type="spellEnd"/>
      <w:r w:rsidR="00682FB1">
        <w:rPr>
          <w:rFonts w:ascii="Times New Roman" w:eastAsia="Times New Roman"/>
          <w:color w:val="000000"/>
          <w:sz w:val="24"/>
        </w:rPr>
        <w:t xml:space="preserve"> onto the picnic blanket, I thought – oh, this is how hungry we should all be to participate in Jesus’ life, and even in his death.</w:t>
      </w:r>
    </w:p>
    <w:p w:rsidR="009F4DF4" w:rsidRDefault="005545FD" w:rsidP="006452DD">
      <w:pPr>
        <w:widowControl/>
        <w:wordWrap/>
        <w:ind w:firstLine="720"/>
        <w:jc w:val="left"/>
        <w:rPr>
          <w:rFonts w:ascii="Times New Roman" w:eastAsia="Times New Roman"/>
          <w:color w:val="000000"/>
          <w:sz w:val="24"/>
        </w:rPr>
      </w:pPr>
      <w:r>
        <w:rPr>
          <w:rFonts w:ascii="Times New Roman" w:eastAsia="Times New Roman"/>
          <w:color w:val="000000"/>
          <w:sz w:val="24"/>
        </w:rPr>
        <w:t>These are some of my experiences with the Lord’s Supper that have been causing me to… well, maybe not to</w:t>
      </w:r>
      <w:r w:rsidR="00A87799">
        <w:rPr>
          <w:rFonts w:ascii="Times New Roman" w:eastAsia="Times New Roman"/>
          <w:color w:val="000000"/>
          <w:sz w:val="24"/>
        </w:rPr>
        <w:t xml:space="preserve"> entirely</w:t>
      </w:r>
      <w:r>
        <w:rPr>
          <w:rFonts w:ascii="Times New Roman" w:eastAsia="Times New Roman"/>
          <w:color w:val="000000"/>
          <w:sz w:val="24"/>
        </w:rPr>
        <w:t xml:space="preserve"> change what I believe but certainly to believe various different things at the same time.</w:t>
      </w:r>
    </w:p>
    <w:p w:rsidR="002E0D4F" w:rsidRDefault="002E0D4F" w:rsidP="006452DD">
      <w:pPr>
        <w:widowControl/>
        <w:wordWrap/>
        <w:ind w:firstLine="720"/>
        <w:jc w:val="left"/>
        <w:rPr>
          <w:rFonts w:ascii="Times New Roman" w:eastAsia="Times New Roman"/>
          <w:color w:val="000000"/>
          <w:sz w:val="24"/>
        </w:rPr>
      </w:pPr>
      <w:r>
        <w:rPr>
          <w:rFonts w:ascii="Times New Roman" w:eastAsia="Times New Roman"/>
          <w:color w:val="000000"/>
          <w:sz w:val="24"/>
        </w:rPr>
        <w:t>Last Sunday I pulled a lot from the Anabaptist history and theology playbook, and I find it compelling for communion to be a ritual in which Jesus calls us back to the covenant we make in baptism</w:t>
      </w:r>
      <w:r w:rsidR="00671CAA">
        <w:rPr>
          <w:rFonts w:ascii="Times New Roman" w:eastAsia="Times New Roman"/>
          <w:color w:val="000000"/>
          <w:sz w:val="24"/>
        </w:rPr>
        <w:t xml:space="preserve">. Somehow this rich practice can demand much of us even as it offers us </w:t>
      </w:r>
      <w:r w:rsidR="00D14AFB">
        <w:rPr>
          <w:rFonts w:ascii="Times New Roman" w:eastAsia="Times New Roman"/>
          <w:color w:val="000000"/>
          <w:sz w:val="24"/>
        </w:rPr>
        <w:t>so much grace</w:t>
      </w:r>
      <w:r w:rsidR="00671CAA">
        <w:rPr>
          <w:rFonts w:ascii="Times New Roman" w:eastAsia="Times New Roman"/>
          <w:color w:val="000000"/>
          <w:sz w:val="24"/>
        </w:rPr>
        <w:t>. In one conversation, Jesus says to 2 disciples: “</w:t>
      </w:r>
      <w:r w:rsidRPr="002E0D4F">
        <w:rPr>
          <w:rFonts w:ascii="Times New Roman" w:eastAsia="Times New Roman"/>
          <w:color w:val="000000"/>
          <w:sz w:val="24"/>
        </w:rPr>
        <w:t>Are you abl</w:t>
      </w:r>
      <w:r>
        <w:rPr>
          <w:rFonts w:ascii="Times New Roman" w:eastAsia="Times New Roman"/>
          <w:color w:val="000000"/>
          <w:sz w:val="24"/>
        </w:rPr>
        <w:t>e to drink the cup that I drink?</w:t>
      </w:r>
      <w:r w:rsidR="00671CAA">
        <w:rPr>
          <w:rFonts w:ascii="Times New Roman" w:eastAsia="Times New Roman"/>
          <w:color w:val="000000"/>
          <w:sz w:val="24"/>
        </w:rPr>
        <w:t>” and in another moment, he says to them all, “Drink this, this covenant is for forgiveness of sins”.</w:t>
      </w:r>
    </w:p>
    <w:p w:rsidR="005C7B7B" w:rsidRDefault="005C7B7B" w:rsidP="006452DD">
      <w:pPr>
        <w:widowControl/>
        <w:wordWrap/>
        <w:ind w:firstLine="720"/>
        <w:jc w:val="left"/>
        <w:rPr>
          <w:rFonts w:ascii="Times New Roman" w:eastAsia="Times New Roman"/>
          <w:color w:val="000000"/>
          <w:sz w:val="24"/>
        </w:rPr>
      </w:pPr>
      <w:r>
        <w:rPr>
          <w:rFonts w:ascii="Times New Roman" w:eastAsia="Times New Roman"/>
          <w:color w:val="000000"/>
          <w:sz w:val="24"/>
        </w:rPr>
        <w:t>While focusing on youth</w:t>
      </w:r>
      <w:r w:rsidR="0018540A">
        <w:rPr>
          <w:rFonts w:ascii="Times New Roman" w:eastAsia="Times New Roman"/>
          <w:color w:val="000000"/>
          <w:sz w:val="24"/>
        </w:rPr>
        <w:t xml:space="preserve"> and young adult</w:t>
      </w:r>
      <w:r>
        <w:rPr>
          <w:rFonts w:ascii="Times New Roman" w:eastAsia="Times New Roman"/>
          <w:color w:val="000000"/>
          <w:sz w:val="24"/>
        </w:rPr>
        <w:t xml:space="preserve"> ministry, and thinking of teens who weren’t yet allowed to come to the table, it seemed all right to find oneself hungry in anticipation of making a faith commitment. There is </w:t>
      </w:r>
      <w:r w:rsidR="00B97840">
        <w:rPr>
          <w:rFonts w:ascii="Times New Roman" w:eastAsia="Times New Roman"/>
          <w:color w:val="000000"/>
          <w:sz w:val="24"/>
        </w:rPr>
        <w:t xml:space="preserve">much </w:t>
      </w:r>
      <w:r w:rsidR="009E5133">
        <w:rPr>
          <w:rFonts w:ascii="Times New Roman" w:eastAsia="Times New Roman"/>
          <w:color w:val="000000"/>
          <w:sz w:val="24"/>
        </w:rPr>
        <w:t>in church that we all participate in</w:t>
      </w:r>
      <w:r w:rsidR="00B97840">
        <w:rPr>
          <w:rFonts w:ascii="Times New Roman" w:eastAsia="Times New Roman"/>
          <w:color w:val="000000"/>
          <w:sz w:val="24"/>
        </w:rPr>
        <w:t xml:space="preserve">, so is there not value in some mystery that one must consider seriously and wait before being part of. We are in a culture of instant </w:t>
      </w:r>
      <w:proofErr w:type="gramStart"/>
      <w:r w:rsidR="00B97840">
        <w:rPr>
          <w:rFonts w:ascii="Times New Roman" w:eastAsia="Times New Roman"/>
          <w:color w:val="000000"/>
          <w:sz w:val="24"/>
        </w:rPr>
        <w:t>gratification,</w:t>
      </w:r>
      <w:proofErr w:type="gramEnd"/>
      <w:r w:rsidR="00B97840">
        <w:rPr>
          <w:rFonts w:ascii="Times New Roman" w:eastAsia="Times New Roman"/>
          <w:color w:val="000000"/>
          <w:sz w:val="24"/>
        </w:rPr>
        <w:t xml:space="preserve"> after all, what is our counter-culture practice in the face of that?</w:t>
      </w:r>
    </w:p>
    <w:p w:rsidR="0018540A" w:rsidRDefault="00D14AFB" w:rsidP="006452DD">
      <w:pPr>
        <w:widowControl/>
        <w:wordWrap/>
        <w:ind w:firstLine="720"/>
        <w:jc w:val="left"/>
        <w:rPr>
          <w:rFonts w:ascii="Times New Roman" w:eastAsia="Times New Roman"/>
          <w:color w:val="000000"/>
          <w:sz w:val="24"/>
        </w:rPr>
      </w:pPr>
      <w:r>
        <w:rPr>
          <w:rFonts w:ascii="Times New Roman" w:eastAsia="Times New Roman"/>
          <w:color w:val="000000"/>
          <w:sz w:val="24"/>
        </w:rPr>
        <w:t>Some</w:t>
      </w:r>
      <w:r w:rsidR="0018540A">
        <w:rPr>
          <w:rFonts w:ascii="Times New Roman" w:eastAsia="Times New Roman"/>
          <w:color w:val="000000"/>
          <w:sz w:val="24"/>
        </w:rPr>
        <w:t xml:space="preserve"> who fear the disappearance of </w:t>
      </w:r>
      <w:r>
        <w:rPr>
          <w:rFonts w:ascii="Times New Roman" w:eastAsia="Times New Roman"/>
          <w:color w:val="000000"/>
          <w:sz w:val="24"/>
        </w:rPr>
        <w:t>the younger</w:t>
      </w:r>
      <w:r w:rsidR="0018540A">
        <w:rPr>
          <w:rFonts w:ascii="Times New Roman" w:eastAsia="Times New Roman"/>
          <w:color w:val="000000"/>
          <w:sz w:val="24"/>
        </w:rPr>
        <w:t xml:space="preserve"> demographic in the church might think that the church needs to make participation as easy as possible. But young adults, and certainly the millennial generation, are seeking meaning, and to be part of something that matters. It’s not right to assume</w:t>
      </w:r>
      <w:r w:rsidR="00617E72">
        <w:rPr>
          <w:rFonts w:ascii="Times New Roman" w:eastAsia="Times New Roman"/>
          <w:color w:val="000000"/>
          <w:sz w:val="24"/>
        </w:rPr>
        <w:t xml:space="preserve"> that less demanding is always more appealing. Many young adults are saying – even with the wordless action of leaving the church – tell me that you need what I have to give.</w:t>
      </w:r>
      <w:r w:rsidR="00BB2CE5">
        <w:rPr>
          <w:rFonts w:ascii="Times New Roman" w:eastAsia="Times New Roman"/>
          <w:color w:val="000000"/>
          <w:sz w:val="24"/>
        </w:rPr>
        <w:t xml:space="preserve"> Demand of me: “You give them something to eat”, and see what I could accomplish.</w:t>
      </w:r>
    </w:p>
    <w:p w:rsidR="005F513A" w:rsidRDefault="005F513A" w:rsidP="006452DD">
      <w:pPr>
        <w:widowControl/>
        <w:wordWrap/>
        <w:ind w:firstLine="720"/>
        <w:jc w:val="left"/>
        <w:rPr>
          <w:rFonts w:ascii="Times New Roman" w:eastAsia="Times New Roman"/>
          <w:color w:val="000000"/>
          <w:sz w:val="24"/>
        </w:rPr>
      </w:pPr>
      <w:r>
        <w:rPr>
          <w:rFonts w:ascii="Times New Roman" w:eastAsia="Times New Roman"/>
          <w:color w:val="000000"/>
          <w:sz w:val="24"/>
        </w:rPr>
        <w:t xml:space="preserve">So all of this I believe, and I believed </w:t>
      </w:r>
      <w:r w:rsidR="00D14AFB">
        <w:rPr>
          <w:rFonts w:ascii="Times New Roman" w:eastAsia="Times New Roman"/>
          <w:color w:val="000000"/>
          <w:sz w:val="24"/>
        </w:rPr>
        <w:t xml:space="preserve">it </w:t>
      </w:r>
      <w:r>
        <w:rPr>
          <w:rFonts w:ascii="Times New Roman" w:eastAsia="Times New Roman"/>
          <w:color w:val="000000"/>
          <w:sz w:val="24"/>
        </w:rPr>
        <w:t>when my congregation in Calgary deci</w:t>
      </w:r>
      <w:r w:rsidR="00D14AFB">
        <w:rPr>
          <w:rFonts w:ascii="Times New Roman" w:eastAsia="Times New Roman"/>
          <w:color w:val="000000"/>
          <w:sz w:val="24"/>
        </w:rPr>
        <w:t>ded</w:t>
      </w:r>
      <w:r>
        <w:rPr>
          <w:rFonts w:ascii="Times New Roman" w:eastAsia="Times New Roman"/>
          <w:color w:val="000000"/>
          <w:sz w:val="24"/>
        </w:rPr>
        <w:t xml:space="preserve"> to move to having an open table, where all could partake, and parents could talk with their children and decide in their families about how they would participate.</w:t>
      </w:r>
      <w:r w:rsidR="00991E7C">
        <w:rPr>
          <w:rFonts w:ascii="Times New Roman" w:eastAsia="Times New Roman"/>
          <w:color w:val="000000"/>
          <w:sz w:val="24"/>
        </w:rPr>
        <w:t xml:space="preserve"> I wasn’t sure about this at first. I followed the lead of </w:t>
      </w:r>
      <w:r w:rsidR="00860F8F">
        <w:rPr>
          <w:rFonts w:ascii="Times New Roman" w:eastAsia="Times New Roman"/>
          <w:color w:val="000000"/>
          <w:sz w:val="24"/>
        </w:rPr>
        <w:t>my colleague</w:t>
      </w:r>
      <w:r w:rsidR="00991E7C">
        <w:rPr>
          <w:rFonts w:ascii="Times New Roman" w:eastAsia="Times New Roman"/>
          <w:color w:val="000000"/>
          <w:sz w:val="24"/>
        </w:rPr>
        <w:t xml:space="preserve"> but I wasn’t sure I was entirely comfortable.</w:t>
      </w:r>
    </w:p>
    <w:p w:rsidR="00EC28F4" w:rsidRDefault="00EC28F4" w:rsidP="006452DD">
      <w:pPr>
        <w:widowControl/>
        <w:wordWrap/>
        <w:ind w:firstLine="720"/>
        <w:jc w:val="left"/>
        <w:rPr>
          <w:rFonts w:ascii="Times New Roman" w:eastAsia="Times New Roman"/>
          <w:color w:val="000000"/>
          <w:sz w:val="24"/>
        </w:rPr>
      </w:pPr>
      <w:r>
        <w:rPr>
          <w:rFonts w:ascii="Times New Roman" w:eastAsia="Times New Roman"/>
          <w:color w:val="000000"/>
          <w:sz w:val="24"/>
        </w:rPr>
        <w:t xml:space="preserve">This change is pretty common in our national church, though. In a survey of Mennonite Churches in Canada that is now over 20 years old, 52% of the respondents said that in their church, the invitation to communion was extended to </w:t>
      </w:r>
      <w:proofErr w:type="spellStart"/>
      <w:r>
        <w:rPr>
          <w:rFonts w:ascii="Times New Roman" w:eastAsia="Times New Roman"/>
          <w:color w:val="000000"/>
          <w:sz w:val="24"/>
        </w:rPr>
        <w:t>unbaptized</w:t>
      </w:r>
      <w:proofErr w:type="spellEnd"/>
      <w:r>
        <w:rPr>
          <w:rFonts w:ascii="Times New Roman" w:eastAsia="Times New Roman"/>
          <w:color w:val="000000"/>
          <w:sz w:val="24"/>
        </w:rPr>
        <w:t xml:space="preserve"> adult believers, and 23% said it was extended to </w:t>
      </w:r>
      <w:proofErr w:type="spellStart"/>
      <w:r>
        <w:rPr>
          <w:rFonts w:ascii="Times New Roman" w:eastAsia="Times New Roman"/>
          <w:color w:val="000000"/>
          <w:sz w:val="24"/>
        </w:rPr>
        <w:t>unbaptized</w:t>
      </w:r>
      <w:proofErr w:type="spellEnd"/>
      <w:r>
        <w:rPr>
          <w:rFonts w:ascii="Times New Roman" w:eastAsia="Times New Roman"/>
          <w:color w:val="000000"/>
          <w:sz w:val="24"/>
        </w:rPr>
        <w:t xml:space="preserve"> youth and children. </w:t>
      </w:r>
      <w:r w:rsidR="009E5133">
        <w:rPr>
          <w:rFonts w:ascii="Times New Roman" w:eastAsia="Times New Roman"/>
          <w:color w:val="000000"/>
          <w:sz w:val="24"/>
        </w:rPr>
        <w:t>In</w:t>
      </w:r>
      <w:r>
        <w:rPr>
          <w:rFonts w:ascii="Times New Roman" w:eastAsia="Times New Roman"/>
          <w:color w:val="000000"/>
          <w:sz w:val="24"/>
        </w:rPr>
        <w:t xml:space="preserve"> 21 years, </w:t>
      </w:r>
      <w:r w:rsidR="009E5133">
        <w:rPr>
          <w:rFonts w:ascii="Times New Roman" w:eastAsia="Times New Roman"/>
          <w:color w:val="000000"/>
          <w:sz w:val="24"/>
        </w:rPr>
        <w:t xml:space="preserve">surely </w:t>
      </w:r>
      <w:r>
        <w:rPr>
          <w:rFonts w:ascii="Times New Roman" w:eastAsia="Times New Roman"/>
          <w:color w:val="000000"/>
          <w:sz w:val="24"/>
        </w:rPr>
        <w:t xml:space="preserve">even more change </w:t>
      </w:r>
      <w:r w:rsidR="009E5133">
        <w:rPr>
          <w:rFonts w:ascii="Times New Roman" w:eastAsia="Times New Roman"/>
          <w:color w:val="000000"/>
          <w:sz w:val="24"/>
        </w:rPr>
        <w:t>has</w:t>
      </w:r>
      <w:r>
        <w:rPr>
          <w:rFonts w:ascii="Times New Roman" w:eastAsia="Times New Roman"/>
          <w:color w:val="000000"/>
          <w:sz w:val="24"/>
        </w:rPr>
        <w:t xml:space="preserve"> happened</w:t>
      </w:r>
      <w:r w:rsidR="001603E9">
        <w:rPr>
          <w:rFonts w:ascii="Times New Roman" w:eastAsia="Times New Roman"/>
          <w:color w:val="000000"/>
          <w:sz w:val="24"/>
        </w:rPr>
        <w:t>,</w:t>
      </w:r>
      <w:r w:rsidR="009E5133">
        <w:rPr>
          <w:rFonts w:ascii="Times New Roman" w:eastAsia="Times New Roman"/>
          <w:color w:val="000000"/>
          <w:sz w:val="24"/>
        </w:rPr>
        <w:t xml:space="preserve"> like Calgary First Mennonite,</w:t>
      </w:r>
      <w:r w:rsidR="001603E9">
        <w:rPr>
          <w:rFonts w:ascii="Times New Roman" w:eastAsia="Times New Roman"/>
          <w:color w:val="000000"/>
          <w:sz w:val="24"/>
        </w:rPr>
        <w:t xml:space="preserve"> but I don’t have the numbers</w:t>
      </w:r>
      <w:r>
        <w:rPr>
          <w:rFonts w:ascii="Times New Roman" w:eastAsia="Times New Roman"/>
          <w:color w:val="000000"/>
          <w:sz w:val="24"/>
        </w:rPr>
        <w:t>.</w:t>
      </w:r>
    </w:p>
    <w:p w:rsidR="001603E9" w:rsidRDefault="001603E9" w:rsidP="006452DD">
      <w:pPr>
        <w:widowControl/>
        <w:wordWrap/>
        <w:ind w:firstLine="720"/>
        <w:jc w:val="left"/>
        <w:rPr>
          <w:rFonts w:ascii="Times New Roman" w:eastAsia="Times New Roman"/>
          <w:color w:val="000000"/>
          <w:sz w:val="24"/>
        </w:rPr>
      </w:pPr>
      <w:r>
        <w:rPr>
          <w:rFonts w:ascii="Times New Roman" w:eastAsia="Times New Roman"/>
          <w:color w:val="000000"/>
          <w:sz w:val="24"/>
        </w:rPr>
        <w:t>So we made the change and I wasn’t sure but then when I came to Hamilton and it was made clear to me that communion here is just for baptized believers, I was surprised to discover that in my reluctant but repeated practice of inviting people to an open table, I had become uncomfortable with a closed table.</w:t>
      </w:r>
    </w:p>
    <w:p w:rsidR="00884010" w:rsidRDefault="00884010" w:rsidP="006452DD">
      <w:pPr>
        <w:widowControl/>
        <w:wordWrap/>
        <w:ind w:firstLine="720"/>
        <w:jc w:val="left"/>
        <w:rPr>
          <w:rFonts w:ascii="Times New Roman" w:eastAsia="Times New Roman"/>
          <w:color w:val="000000"/>
          <w:sz w:val="24"/>
        </w:rPr>
      </w:pPr>
      <w:r>
        <w:rPr>
          <w:rFonts w:ascii="Times New Roman" w:eastAsia="Times New Roman"/>
          <w:color w:val="000000"/>
          <w:sz w:val="24"/>
        </w:rPr>
        <w:t>So you’re all getting to hear my confession that I have struggled with communion for 7 years.</w:t>
      </w:r>
      <w:r w:rsidR="000E1033">
        <w:rPr>
          <w:rFonts w:ascii="Times New Roman" w:eastAsia="Times New Roman"/>
          <w:color w:val="000000"/>
          <w:sz w:val="24"/>
        </w:rPr>
        <w:t xml:space="preserve"> I’ve struggled because I know that this is not my table. This is the table of Christ. It is the Lord’s Supper to which I am also invited. It is Jesus’ invitation that I speak before you all. And so I have struggled to understand whether my words – or our tradition – are closing a doo</w:t>
      </w:r>
      <w:r w:rsidR="00860F8F">
        <w:rPr>
          <w:rFonts w:ascii="Times New Roman" w:eastAsia="Times New Roman"/>
          <w:color w:val="000000"/>
          <w:sz w:val="24"/>
        </w:rPr>
        <w:t>r that Jesus wants to have open.</w:t>
      </w:r>
    </w:p>
    <w:p w:rsidR="00331D6C" w:rsidRDefault="00727AB1" w:rsidP="00331D6C">
      <w:pPr>
        <w:widowControl/>
        <w:wordWrap/>
        <w:ind w:firstLine="720"/>
        <w:jc w:val="left"/>
        <w:rPr>
          <w:rFonts w:ascii="Times New Roman" w:eastAsia="Times New Roman"/>
          <w:color w:val="000000"/>
          <w:sz w:val="24"/>
        </w:rPr>
      </w:pPr>
      <w:r>
        <w:rPr>
          <w:rFonts w:ascii="Times New Roman" w:eastAsia="Times New Roman"/>
          <w:color w:val="000000"/>
          <w:sz w:val="24"/>
        </w:rPr>
        <w:t xml:space="preserve">Jesus often offended the establishment with the way he ate, usually because of who he </w:t>
      </w:r>
      <w:r w:rsidR="000217C9">
        <w:rPr>
          <w:rFonts w:ascii="Times New Roman" w:eastAsia="Times New Roman"/>
          <w:color w:val="000000"/>
          <w:sz w:val="24"/>
        </w:rPr>
        <w:t>ate</w:t>
      </w:r>
      <w:r>
        <w:rPr>
          <w:rFonts w:ascii="Times New Roman" w:eastAsia="Times New Roman"/>
          <w:color w:val="000000"/>
          <w:sz w:val="24"/>
        </w:rPr>
        <w:t xml:space="preserve"> with</w:t>
      </w:r>
      <w:r w:rsidR="002D3CC1">
        <w:rPr>
          <w:rFonts w:ascii="Times New Roman" w:eastAsia="Times New Roman"/>
          <w:color w:val="000000"/>
          <w:sz w:val="24"/>
        </w:rPr>
        <w:t xml:space="preserve">, all the riff-raff. </w:t>
      </w:r>
      <w:r w:rsidR="00860F8F">
        <w:rPr>
          <w:rFonts w:ascii="Times New Roman" w:eastAsia="Times New Roman"/>
          <w:color w:val="000000"/>
          <w:sz w:val="24"/>
        </w:rPr>
        <w:t>He shook things up at other meals</w:t>
      </w:r>
      <w:r w:rsidR="002D3CC1">
        <w:rPr>
          <w:rFonts w:ascii="Times New Roman" w:eastAsia="Times New Roman"/>
          <w:color w:val="000000"/>
          <w:sz w:val="24"/>
        </w:rPr>
        <w:t xml:space="preserve">, </w:t>
      </w:r>
      <w:r w:rsidR="000217C9">
        <w:rPr>
          <w:rFonts w:ascii="Times New Roman" w:eastAsia="Times New Roman"/>
          <w:color w:val="000000"/>
          <w:sz w:val="24"/>
        </w:rPr>
        <w:t>too. L</w:t>
      </w:r>
      <w:r w:rsidR="002D3CC1">
        <w:rPr>
          <w:rFonts w:ascii="Times New Roman" w:eastAsia="Times New Roman"/>
          <w:color w:val="000000"/>
          <w:sz w:val="24"/>
        </w:rPr>
        <w:t>ike the feeding of the 5000</w:t>
      </w:r>
      <w:r w:rsidR="00331D6C">
        <w:rPr>
          <w:rFonts w:ascii="Times New Roman" w:eastAsia="Times New Roman"/>
          <w:color w:val="000000"/>
          <w:sz w:val="24"/>
        </w:rPr>
        <w:t xml:space="preserve">, another meal that Jesus hosted, when he blessed and broke bread and gave it to everyone. Gil </w:t>
      </w:r>
      <w:proofErr w:type="spellStart"/>
      <w:r w:rsidR="00331D6C">
        <w:rPr>
          <w:rFonts w:ascii="Times New Roman" w:eastAsia="Times New Roman"/>
          <w:color w:val="000000"/>
          <w:sz w:val="24"/>
        </w:rPr>
        <w:lastRenderedPageBreak/>
        <w:t>Bailie</w:t>
      </w:r>
      <w:proofErr w:type="spellEnd"/>
      <w:r w:rsidR="00331D6C">
        <w:rPr>
          <w:rFonts w:ascii="Times New Roman" w:eastAsia="Times New Roman"/>
          <w:color w:val="000000"/>
          <w:sz w:val="24"/>
        </w:rPr>
        <w:t xml:space="preserve"> writes that he believes that in this </w:t>
      </w:r>
      <w:r w:rsidR="000217C9">
        <w:rPr>
          <w:rFonts w:ascii="Times New Roman" w:eastAsia="Times New Roman"/>
          <w:color w:val="000000"/>
          <w:sz w:val="24"/>
        </w:rPr>
        <w:t>unplanned</w:t>
      </w:r>
      <w:r w:rsidR="00331D6C">
        <w:rPr>
          <w:rFonts w:ascii="Times New Roman" w:eastAsia="Times New Roman"/>
          <w:color w:val="000000"/>
          <w:sz w:val="24"/>
        </w:rPr>
        <w:t xml:space="preserve"> meal, Jesus </w:t>
      </w:r>
      <w:r w:rsidR="000217C9">
        <w:rPr>
          <w:rFonts w:ascii="Times New Roman" w:eastAsia="Times New Roman"/>
          <w:color w:val="000000"/>
          <w:sz w:val="24"/>
        </w:rPr>
        <w:t>was driving</w:t>
      </w:r>
      <w:r w:rsidR="00331D6C">
        <w:rPr>
          <w:rFonts w:ascii="Times New Roman" w:eastAsia="Times New Roman"/>
          <w:color w:val="000000"/>
          <w:sz w:val="24"/>
        </w:rPr>
        <w:t xml:space="preserve"> home the points he had been preaching by inviting his listeners to share a meal with those around them. He writes:</w:t>
      </w:r>
    </w:p>
    <w:p w:rsidR="00331D6C" w:rsidRDefault="00331D6C" w:rsidP="00331D6C">
      <w:pPr>
        <w:widowControl/>
        <w:wordWrap/>
        <w:ind w:firstLine="720"/>
        <w:jc w:val="left"/>
        <w:rPr>
          <w:rFonts w:ascii="Times New Roman" w:eastAsia="Times New Roman"/>
          <w:color w:val="000000"/>
          <w:sz w:val="24"/>
        </w:rPr>
      </w:pPr>
      <w:r>
        <w:rPr>
          <w:rFonts w:ascii="Times New Roman" w:eastAsia="Times New Roman"/>
          <w:color w:val="000000"/>
          <w:sz w:val="24"/>
        </w:rPr>
        <w:t>“The point of the feeding, in my opinion, was not food; it was the breaking down of religious and social barriers that Jesus had been challenging as spiritually inconsequential in his preaching. It was hands-on learning. It was practice for living in the kingdom” (</w:t>
      </w:r>
      <w:r>
        <w:rPr>
          <w:rFonts w:ascii="Times New Roman" w:eastAsia="Times New Roman"/>
          <w:i/>
          <w:color w:val="000000"/>
          <w:sz w:val="24"/>
        </w:rPr>
        <w:t>Violence Unveiled</w:t>
      </w:r>
      <w:r>
        <w:rPr>
          <w:rFonts w:ascii="Times New Roman" w:eastAsia="Times New Roman"/>
          <w:color w:val="000000"/>
          <w:sz w:val="24"/>
        </w:rPr>
        <w:t>, p214).</w:t>
      </w:r>
    </w:p>
    <w:p w:rsidR="00331D6C" w:rsidRDefault="00331D6C" w:rsidP="00331D6C">
      <w:pPr>
        <w:widowControl/>
        <w:wordWrap/>
        <w:ind w:firstLine="720"/>
        <w:jc w:val="left"/>
        <w:rPr>
          <w:rFonts w:ascii="Times New Roman" w:eastAsia="Times New Roman"/>
          <w:color w:val="000000"/>
          <w:sz w:val="24"/>
        </w:rPr>
      </w:pPr>
      <w:r>
        <w:rPr>
          <w:rFonts w:ascii="Times New Roman" w:eastAsia="Times New Roman"/>
          <w:color w:val="000000"/>
          <w:sz w:val="24"/>
        </w:rPr>
        <w:t xml:space="preserve">Nora Gallagher has written a book about communion </w:t>
      </w:r>
      <w:r w:rsidR="000217C9">
        <w:rPr>
          <w:rFonts w:ascii="Times New Roman" w:eastAsia="Times New Roman"/>
          <w:color w:val="000000"/>
          <w:sz w:val="24"/>
        </w:rPr>
        <w:t>in</w:t>
      </w:r>
      <w:r>
        <w:rPr>
          <w:rFonts w:ascii="Times New Roman" w:eastAsia="Times New Roman"/>
          <w:color w:val="000000"/>
          <w:sz w:val="24"/>
        </w:rPr>
        <w:t xml:space="preserve"> </w:t>
      </w:r>
      <w:r w:rsidR="00143706">
        <w:rPr>
          <w:rFonts w:ascii="Times New Roman" w:eastAsia="Times New Roman"/>
          <w:color w:val="000000"/>
          <w:sz w:val="24"/>
        </w:rPr>
        <w:t xml:space="preserve">a </w:t>
      </w:r>
      <w:r>
        <w:rPr>
          <w:rFonts w:ascii="Times New Roman" w:eastAsia="Times New Roman"/>
          <w:color w:val="000000"/>
          <w:sz w:val="24"/>
        </w:rPr>
        <w:t>series on ancient practices. And she says too that this is “…why Communion is called a ‘practice’. We are all practicing together to become more and more the makers of the kingdom that is both under our feet and right around the corner.” “The regular practice of Communion is meant to help move us from being the citizens of the empire to the citizens of heaven.”</w:t>
      </w:r>
    </w:p>
    <w:p w:rsidR="00331D6C" w:rsidRDefault="00331D6C" w:rsidP="00331D6C">
      <w:pPr>
        <w:widowControl/>
        <w:wordWrap/>
        <w:ind w:firstLine="720"/>
        <w:jc w:val="left"/>
        <w:rPr>
          <w:rFonts w:ascii="Times New Roman" w:eastAsia="Times New Roman"/>
          <w:color w:val="000000"/>
          <w:sz w:val="24"/>
        </w:rPr>
      </w:pPr>
      <w:r>
        <w:rPr>
          <w:rFonts w:ascii="Times New Roman" w:eastAsia="Times New Roman"/>
          <w:color w:val="000000"/>
          <w:sz w:val="24"/>
        </w:rPr>
        <w:t xml:space="preserve">I said last Sunday that Arnold Snyder suggests that we can’t separate our practice of communion from </w:t>
      </w:r>
      <w:proofErr w:type="gramStart"/>
      <w:r w:rsidR="00143706">
        <w:rPr>
          <w:rFonts w:ascii="Times New Roman" w:eastAsia="Times New Roman"/>
          <w:color w:val="000000"/>
          <w:sz w:val="24"/>
        </w:rPr>
        <w:t>who</w:t>
      </w:r>
      <w:proofErr w:type="gramEnd"/>
      <w:r w:rsidR="00143706">
        <w:rPr>
          <w:rFonts w:ascii="Times New Roman" w:eastAsia="Times New Roman"/>
          <w:color w:val="000000"/>
          <w:sz w:val="24"/>
        </w:rPr>
        <w:t xml:space="preserve"> we say we are</w:t>
      </w:r>
      <w:r>
        <w:rPr>
          <w:rFonts w:ascii="Times New Roman" w:eastAsia="Times New Roman"/>
          <w:color w:val="000000"/>
          <w:sz w:val="24"/>
        </w:rPr>
        <w:t xml:space="preserve"> as a church. Our practice communicates what we believe about church, </w:t>
      </w:r>
      <w:r w:rsidR="00143706">
        <w:rPr>
          <w:rFonts w:ascii="Times New Roman" w:eastAsia="Times New Roman"/>
          <w:color w:val="000000"/>
          <w:sz w:val="24"/>
        </w:rPr>
        <w:t xml:space="preserve">about discipleship, </w:t>
      </w:r>
      <w:r>
        <w:rPr>
          <w:rFonts w:ascii="Times New Roman" w:eastAsia="Times New Roman"/>
          <w:color w:val="000000"/>
          <w:sz w:val="24"/>
        </w:rPr>
        <w:t>about grace, about mission. Our practice should be taking us to where we believe Jesus is calling us to go.</w:t>
      </w:r>
    </w:p>
    <w:p w:rsidR="00C61182" w:rsidRDefault="00C61182" w:rsidP="00331D6C">
      <w:pPr>
        <w:widowControl/>
        <w:wordWrap/>
        <w:ind w:firstLine="720"/>
        <w:jc w:val="left"/>
        <w:rPr>
          <w:rFonts w:ascii="Times New Roman" w:eastAsia="Times New Roman"/>
          <w:color w:val="000000"/>
          <w:sz w:val="24"/>
        </w:rPr>
      </w:pPr>
      <w:r>
        <w:rPr>
          <w:rFonts w:ascii="Times New Roman" w:eastAsia="Times New Roman"/>
          <w:color w:val="000000"/>
          <w:sz w:val="24"/>
        </w:rPr>
        <w:t>And perhaps this is to call us back to commitments we have already made, to call us back to our baptism, call us back to dying to sin and rising to walk in new life, call us back to the demands of discipleship.</w:t>
      </w:r>
    </w:p>
    <w:p w:rsidR="00143706" w:rsidRDefault="00404C78" w:rsidP="00331D6C">
      <w:pPr>
        <w:widowControl/>
        <w:wordWrap/>
        <w:ind w:firstLine="720"/>
        <w:jc w:val="left"/>
        <w:rPr>
          <w:rFonts w:ascii="Times New Roman" w:eastAsia="Times New Roman"/>
          <w:color w:val="000000"/>
          <w:sz w:val="24"/>
        </w:rPr>
      </w:pPr>
      <w:r>
        <w:rPr>
          <w:rFonts w:ascii="Times New Roman" w:eastAsia="Times New Roman"/>
          <w:color w:val="000000"/>
          <w:sz w:val="24"/>
        </w:rPr>
        <w:t xml:space="preserve">Though perhaps… well, no, certainly… Jesus calls us from many points on our journeys. Calls us to follow, calls us to wake up to what </w:t>
      </w:r>
      <w:r w:rsidR="003A53B0">
        <w:rPr>
          <w:rFonts w:ascii="Times New Roman" w:eastAsia="Times New Roman"/>
          <w:color w:val="000000"/>
          <w:sz w:val="24"/>
        </w:rPr>
        <w:t xml:space="preserve">the prophets have declared, </w:t>
      </w:r>
      <w:proofErr w:type="gramStart"/>
      <w:r w:rsidR="003A53B0">
        <w:rPr>
          <w:rFonts w:ascii="Times New Roman" w:eastAsia="Times New Roman"/>
          <w:color w:val="000000"/>
          <w:sz w:val="24"/>
        </w:rPr>
        <w:t>calls</w:t>
      </w:r>
      <w:proofErr w:type="gramEnd"/>
      <w:r w:rsidR="003A53B0">
        <w:rPr>
          <w:rFonts w:ascii="Times New Roman" w:eastAsia="Times New Roman"/>
          <w:color w:val="000000"/>
          <w:sz w:val="24"/>
        </w:rPr>
        <w:t xml:space="preserve"> us to break bread with our </w:t>
      </w:r>
      <w:proofErr w:type="spellStart"/>
      <w:r w:rsidR="003A53B0">
        <w:rPr>
          <w:rFonts w:ascii="Times New Roman" w:eastAsia="Times New Roman"/>
          <w:color w:val="000000"/>
          <w:sz w:val="24"/>
        </w:rPr>
        <w:t>neighbours</w:t>
      </w:r>
      <w:proofErr w:type="spellEnd"/>
      <w:r w:rsidR="00143706">
        <w:rPr>
          <w:rFonts w:ascii="Times New Roman" w:eastAsia="Times New Roman"/>
          <w:color w:val="000000"/>
          <w:sz w:val="24"/>
        </w:rPr>
        <w:t xml:space="preserve"> who are different from us</w:t>
      </w:r>
      <w:r w:rsidR="003A53B0">
        <w:rPr>
          <w:rFonts w:ascii="Times New Roman" w:eastAsia="Times New Roman"/>
          <w:color w:val="000000"/>
          <w:sz w:val="24"/>
        </w:rPr>
        <w:t xml:space="preserve">. </w:t>
      </w:r>
    </w:p>
    <w:p w:rsidR="00404C78" w:rsidRDefault="003A53B0" w:rsidP="00331D6C">
      <w:pPr>
        <w:widowControl/>
        <w:wordWrap/>
        <w:ind w:firstLine="720"/>
        <w:jc w:val="left"/>
        <w:rPr>
          <w:rFonts w:ascii="Times New Roman" w:eastAsia="Times New Roman"/>
          <w:color w:val="000000"/>
          <w:sz w:val="24"/>
        </w:rPr>
      </w:pPr>
      <w:r>
        <w:rPr>
          <w:rFonts w:ascii="Times New Roman" w:eastAsia="Times New Roman"/>
          <w:color w:val="000000"/>
          <w:sz w:val="24"/>
        </w:rPr>
        <w:t>Jesus told a parable once about a wedding banquet, and those who had already been invited didn’t come. They had the invitations in hand, but when they chose not to come, the king said they weren’t worthy after all. So the slaves went out into the streets and gathered all whom they found, both good and bad</w:t>
      </w:r>
      <w:r w:rsidR="00143706">
        <w:rPr>
          <w:rFonts w:ascii="Times New Roman" w:eastAsia="Times New Roman"/>
          <w:color w:val="000000"/>
          <w:sz w:val="24"/>
        </w:rPr>
        <w:t xml:space="preserve"> (the gospel says)</w:t>
      </w:r>
      <w:r>
        <w:rPr>
          <w:rFonts w:ascii="Times New Roman" w:eastAsia="Times New Roman"/>
          <w:color w:val="000000"/>
          <w:sz w:val="24"/>
        </w:rPr>
        <w:t>; so the wedding hall was filled with guests (Mt 22:10</w:t>
      </w:r>
      <w:r w:rsidR="005C6942">
        <w:rPr>
          <w:rFonts w:ascii="Times New Roman" w:eastAsia="Times New Roman"/>
          <w:color w:val="000000"/>
          <w:sz w:val="24"/>
        </w:rPr>
        <w:t xml:space="preserve">, </w:t>
      </w:r>
      <w:proofErr w:type="spellStart"/>
      <w:r w:rsidR="005C6942">
        <w:rPr>
          <w:rFonts w:ascii="Times New Roman" w:eastAsia="Times New Roman"/>
          <w:color w:val="000000"/>
          <w:sz w:val="24"/>
        </w:rPr>
        <w:t>cf</w:t>
      </w:r>
      <w:proofErr w:type="spellEnd"/>
      <w:r w:rsidR="005C6942">
        <w:rPr>
          <w:rFonts w:ascii="Times New Roman" w:eastAsia="Times New Roman"/>
          <w:color w:val="000000"/>
          <w:sz w:val="24"/>
        </w:rPr>
        <w:t xml:space="preserve"> </w:t>
      </w:r>
      <w:proofErr w:type="spellStart"/>
      <w:r w:rsidR="005C6942">
        <w:rPr>
          <w:rFonts w:ascii="Times New Roman" w:eastAsia="Times New Roman"/>
          <w:color w:val="000000"/>
          <w:sz w:val="24"/>
        </w:rPr>
        <w:t>Lk</w:t>
      </w:r>
      <w:proofErr w:type="spellEnd"/>
      <w:r w:rsidR="005C6942">
        <w:rPr>
          <w:rFonts w:ascii="Times New Roman" w:eastAsia="Times New Roman"/>
          <w:color w:val="000000"/>
          <w:sz w:val="24"/>
        </w:rPr>
        <w:t xml:space="preserve"> 14</w:t>
      </w:r>
      <w:r>
        <w:rPr>
          <w:rFonts w:ascii="Times New Roman" w:eastAsia="Times New Roman"/>
          <w:color w:val="000000"/>
          <w:sz w:val="24"/>
        </w:rPr>
        <w:t xml:space="preserve">). </w:t>
      </w:r>
      <w:r w:rsidR="005C6942">
        <w:rPr>
          <w:rFonts w:ascii="Times New Roman" w:eastAsia="Times New Roman"/>
          <w:color w:val="000000"/>
          <w:sz w:val="24"/>
        </w:rPr>
        <w:t xml:space="preserve">And </w:t>
      </w:r>
      <w:r>
        <w:rPr>
          <w:rFonts w:ascii="Times New Roman" w:eastAsia="Times New Roman"/>
          <w:color w:val="000000"/>
          <w:sz w:val="24"/>
        </w:rPr>
        <w:t xml:space="preserve">that’s what the kingdom of God is like. Many are called, few are chosen. </w:t>
      </w:r>
      <w:r w:rsidR="00712358">
        <w:rPr>
          <w:rFonts w:ascii="Times New Roman" w:eastAsia="Times New Roman"/>
          <w:color w:val="000000"/>
          <w:sz w:val="24"/>
        </w:rPr>
        <w:t>Don’t</w:t>
      </w:r>
      <w:r>
        <w:rPr>
          <w:rFonts w:ascii="Times New Roman" w:eastAsia="Times New Roman"/>
          <w:color w:val="000000"/>
          <w:sz w:val="24"/>
        </w:rPr>
        <w:t xml:space="preserve"> applaud yourself for having the ticket in hand – baptism or whatever – </w:t>
      </w:r>
      <w:r w:rsidR="00712358">
        <w:rPr>
          <w:rFonts w:ascii="Times New Roman" w:eastAsia="Times New Roman"/>
          <w:color w:val="000000"/>
          <w:sz w:val="24"/>
        </w:rPr>
        <w:t>if you don’t accept the invitation.</w:t>
      </w:r>
    </w:p>
    <w:p w:rsidR="00143706" w:rsidRDefault="003A53B0" w:rsidP="00331D6C">
      <w:pPr>
        <w:widowControl/>
        <w:wordWrap/>
        <w:ind w:firstLine="720"/>
        <w:jc w:val="left"/>
        <w:rPr>
          <w:rFonts w:ascii="Times New Roman" w:eastAsia="Times New Roman"/>
          <w:color w:val="000000"/>
          <w:sz w:val="24"/>
        </w:rPr>
      </w:pPr>
      <w:r>
        <w:rPr>
          <w:rFonts w:ascii="Times New Roman" w:eastAsia="Times New Roman"/>
          <w:color w:val="000000"/>
          <w:sz w:val="24"/>
        </w:rPr>
        <w:t xml:space="preserve">Jesus calls, not us. </w:t>
      </w:r>
      <w:r w:rsidR="00C27607">
        <w:rPr>
          <w:rFonts w:ascii="Times New Roman" w:eastAsia="Times New Roman"/>
          <w:color w:val="000000"/>
          <w:sz w:val="24"/>
        </w:rPr>
        <w:t xml:space="preserve">And I’m interested in </w:t>
      </w:r>
      <w:r w:rsidR="00143706">
        <w:rPr>
          <w:rFonts w:ascii="Times New Roman" w:eastAsia="Times New Roman"/>
          <w:color w:val="000000"/>
          <w:sz w:val="24"/>
        </w:rPr>
        <w:t>wondering</w:t>
      </w:r>
      <w:r w:rsidR="00C27607">
        <w:rPr>
          <w:rFonts w:ascii="Times New Roman" w:eastAsia="Times New Roman"/>
          <w:color w:val="000000"/>
          <w:sz w:val="24"/>
        </w:rPr>
        <w:t xml:space="preserve"> about the Lord’s Supper as a practice through which Jesus calls us, and maybe calls us </w:t>
      </w:r>
      <w:r w:rsidR="00C27607" w:rsidRPr="00143706">
        <w:rPr>
          <w:rFonts w:ascii="Times New Roman" w:eastAsia="Times New Roman"/>
          <w:i/>
          <w:color w:val="000000"/>
          <w:sz w:val="24"/>
        </w:rPr>
        <w:t>from</w:t>
      </w:r>
      <w:r w:rsidR="00C27607">
        <w:rPr>
          <w:rFonts w:ascii="Times New Roman" w:eastAsia="Times New Roman"/>
          <w:color w:val="000000"/>
          <w:sz w:val="24"/>
        </w:rPr>
        <w:t xml:space="preserve"> very different places and </w:t>
      </w:r>
      <w:r w:rsidR="00C27607" w:rsidRPr="00143706">
        <w:rPr>
          <w:rFonts w:ascii="Times New Roman" w:eastAsia="Times New Roman"/>
          <w:i/>
          <w:color w:val="000000"/>
          <w:sz w:val="24"/>
        </w:rPr>
        <w:t>to</w:t>
      </w:r>
      <w:r w:rsidR="00C27607">
        <w:rPr>
          <w:rFonts w:ascii="Times New Roman" w:eastAsia="Times New Roman"/>
          <w:color w:val="000000"/>
          <w:sz w:val="24"/>
        </w:rPr>
        <w:t xml:space="preserve"> very different places. When Jesus invited people to the table, they were transformed. Remember </w:t>
      </w:r>
      <w:proofErr w:type="spellStart"/>
      <w:r w:rsidR="00C27607">
        <w:rPr>
          <w:rFonts w:ascii="Times New Roman" w:eastAsia="Times New Roman"/>
          <w:color w:val="000000"/>
          <w:sz w:val="24"/>
        </w:rPr>
        <w:t>Zacchaeus</w:t>
      </w:r>
      <w:proofErr w:type="spellEnd"/>
      <w:r w:rsidR="00C27607">
        <w:rPr>
          <w:rFonts w:ascii="Times New Roman" w:eastAsia="Times New Roman"/>
          <w:color w:val="000000"/>
          <w:sz w:val="24"/>
        </w:rPr>
        <w:t xml:space="preserve">. </w:t>
      </w:r>
      <w:proofErr w:type="gramStart"/>
      <w:r w:rsidR="00C27607">
        <w:rPr>
          <w:rFonts w:ascii="Times New Roman" w:eastAsia="Times New Roman"/>
          <w:color w:val="000000"/>
          <w:sz w:val="24"/>
        </w:rPr>
        <w:t>The woman of Bethany.</w:t>
      </w:r>
      <w:proofErr w:type="gramEnd"/>
      <w:r w:rsidR="005C6942">
        <w:rPr>
          <w:rFonts w:ascii="Times New Roman" w:eastAsia="Times New Roman"/>
          <w:color w:val="000000"/>
          <w:sz w:val="24"/>
        </w:rPr>
        <w:t xml:space="preserve"> </w:t>
      </w:r>
      <w:proofErr w:type="gramStart"/>
      <w:r w:rsidR="005C6942">
        <w:rPr>
          <w:rFonts w:ascii="Times New Roman" w:eastAsia="Times New Roman"/>
          <w:color w:val="000000"/>
          <w:sz w:val="24"/>
        </w:rPr>
        <w:t>Simon Peter on the beach.</w:t>
      </w:r>
      <w:proofErr w:type="gramEnd"/>
      <w:r w:rsidR="005C6942">
        <w:rPr>
          <w:rFonts w:ascii="Times New Roman" w:eastAsia="Times New Roman"/>
          <w:color w:val="000000"/>
          <w:sz w:val="24"/>
        </w:rPr>
        <w:t xml:space="preserve"> </w:t>
      </w:r>
    </w:p>
    <w:p w:rsidR="003A53B0" w:rsidRDefault="005C6942" w:rsidP="00331D6C">
      <w:pPr>
        <w:widowControl/>
        <w:wordWrap/>
        <w:ind w:firstLine="720"/>
        <w:jc w:val="left"/>
        <w:rPr>
          <w:rFonts w:ascii="Times New Roman" w:eastAsia="Times New Roman"/>
          <w:color w:val="000000"/>
          <w:sz w:val="24"/>
        </w:rPr>
      </w:pPr>
      <w:r>
        <w:rPr>
          <w:rFonts w:ascii="Times New Roman" w:eastAsia="Times New Roman"/>
          <w:color w:val="000000"/>
          <w:sz w:val="24"/>
        </w:rPr>
        <w:t xml:space="preserve">When Jesus ate with people, he </w:t>
      </w:r>
      <w:r w:rsidR="008452FD">
        <w:rPr>
          <w:rFonts w:ascii="Times New Roman" w:eastAsia="Times New Roman"/>
          <w:color w:val="000000"/>
          <w:sz w:val="24"/>
        </w:rPr>
        <w:t>often</w:t>
      </w:r>
      <w:r>
        <w:rPr>
          <w:rFonts w:ascii="Times New Roman" w:eastAsia="Times New Roman"/>
          <w:color w:val="000000"/>
          <w:sz w:val="24"/>
        </w:rPr>
        <w:t xml:space="preserve"> had challenging words for them. The Son of Man is Lord of the Sabbath. You always have the poor with you. All who exalt themselves will be humbled, and those who humble themselves will be exalted. When you give a banquet, invite those who cannot repay you.</w:t>
      </w:r>
    </w:p>
    <w:p w:rsidR="008452FD" w:rsidRDefault="008452FD" w:rsidP="008452FD">
      <w:pPr>
        <w:widowControl/>
        <w:wordWrap/>
        <w:ind w:firstLine="720"/>
        <w:jc w:val="left"/>
        <w:rPr>
          <w:rFonts w:ascii="Times New Roman" w:eastAsia="Times New Roman"/>
          <w:color w:val="000000"/>
          <w:sz w:val="24"/>
        </w:rPr>
      </w:pPr>
      <w:r>
        <w:rPr>
          <w:rFonts w:ascii="Times New Roman" w:eastAsia="Times New Roman"/>
          <w:color w:val="000000"/>
          <w:sz w:val="24"/>
        </w:rPr>
        <w:t xml:space="preserve">Jesus calls us </w:t>
      </w:r>
      <w:r w:rsidRPr="000217C9">
        <w:rPr>
          <w:rFonts w:ascii="Times New Roman" w:eastAsia="Times New Roman"/>
          <w:i/>
          <w:color w:val="000000"/>
          <w:sz w:val="24"/>
        </w:rPr>
        <w:t>to</w:t>
      </w:r>
      <w:r>
        <w:rPr>
          <w:rFonts w:ascii="Times New Roman" w:eastAsia="Times New Roman"/>
          <w:color w:val="000000"/>
          <w:sz w:val="24"/>
        </w:rPr>
        <w:t xml:space="preserve"> the supper, Jesus calls us </w:t>
      </w:r>
      <w:r w:rsidRPr="000217C9">
        <w:rPr>
          <w:rFonts w:ascii="Times New Roman" w:eastAsia="Times New Roman"/>
          <w:i/>
          <w:color w:val="000000"/>
          <w:sz w:val="24"/>
        </w:rPr>
        <w:t>through</w:t>
      </w:r>
      <w:r>
        <w:rPr>
          <w:rFonts w:ascii="Times New Roman" w:eastAsia="Times New Roman"/>
          <w:color w:val="000000"/>
          <w:sz w:val="24"/>
        </w:rPr>
        <w:t xml:space="preserve"> this supper, over and over again, to all that he taught and </w:t>
      </w:r>
      <w:proofErr w:type="gramStart"/>
      <w:r>
        <w:rPr>
          <w:rFonts w:ascii="Times New Roman" w:eastAsia="Times New Roman"/>
          <w:color w:val="000000"/>
          <w:sz w:val="24"/>
        </w:rPr>
        <w:t>all that</w:t>
      </w:r>
      <w:proofErr w:type="gramEnd"/>
      <w:r>
        <w:rPr>
          <w:rFonts w:ascii="Times New Roman" w:eastAsia="Times New Roman"/>
          <w:color w:val="000000"/>
          <w:sz w:val="24"/>
        </w:rPr>
        <w:t xml:space="preserve"> he lived and died to show us. Nora Gallagher also wrote that “A practice is something that connects us to a world much older than ourselves, something that is re-created and made new by our participation.” </w:t>
      </w:r>
      <w:proofErr w:type="gramStart"/>
      <w:r>
        <w:rPr>
          <w:rFonts w:ascii="Times New Roman" w:eastAsia="Times New Roman"/>
          <w:color w:val="000000"/>
          <w:sz w:val="24"/>
        </w:rPr>
        <w:t>(</w:t>
      </w:r>
      <w:r>
        <w:rPr>
          <w:rFonts w:ascii="Times New Roman" w:eastAsia="Times New Roman"/>
          <w:i/>
          <w:color w:val="000000"/>
          <w:sz w:val="24"/>
        </w:rPr>
        <w:t>The Sacred Meal</w:t>
      </w:r>
      <w:r>
        <w:rPr>
          <w:rFonts w:ascii="Times New Roman" w:eastAsia="Times New Roman"/>
          <w:color w:val="000000"/>
          <w:sz w:val="24"/>
        </w:rPr>
        <w:t>).</w:t>
      </w:r>
      <w:proofErr w:type="gramEnd"/>
    </w:p>
    <w:p w:rsidR="00143706" w:rsidRDefault="00143706" w:rsidP="008452FD">
      <w:pPr>
        <w:widowControl/>
        <w:wordWrap/>
        <w:ind w:firstLine="720"/>
        <w:jc w:val="left"/>
        <w:rPr>
          <w:rFonts w:ascii="Times New Roman" w:eastAsia="Times New Roman"/>
          <w:color w:val="000000"/>
          <w:sz w:val="24"/>
        </w:rPr>
      </w:pPr>
      <w:r>
        <w:rPr>
          <w:rFonts w:ascii="Times New Roman" w:eastAsia="Times New Roman"/>
          <w:color w:val="000000"/>
          <w:sz w:val="24"/>
        </w:rPr>
        <w:t>Many of our practices are handed down to us, from that world much older than ourselves, and we embody them today, here, with the people near us, with the questions of this age. And an old practice is made new by our participation</w:t>
      </w:r>
      <w:r w:rsidR="00D965B9">
        <w:rPr>
          <w:rFonts w:ascii="Times New Roman" w:eastAsia="Times New Roman"/>
          <w:color w:val="000000"/>
          <w:sz w:val="24"/>
        </w:rPr>
        <w:t xml:space="preserve">, just the way that the old practice of the Passover </w:t>
      </w:r>
      <w:r w:rsidR="00D965B9">
        <w:rPr>
          <w:rFonts w:ascii="Times New Roman" w:eastAsia="Times New Roman"/>
          <w:color w:val="000000"/>
          <w:sz w:val="24"/>
        </w:rPr>
        <w:lastRenderedPageBreak/>
        <w:t>was made new by Jesus in the upper room as he spoke to his disciples about his body, his blood, his covenant.</w:t>
      </w:r>
      <w:r w:rsidR="00ED1EA4">
        <w:rPr>
          <w:rFonts w:ascii="Times New Roman" w:eastAsia="Times New Roman"/>
          <w:color w:val="000000"/>
          <w:sz w:val="24"/>
        </w:rPr>
        <w:t xml:space="preserve"> Jesus re-contextualized the Passover. He didn’t get rid of it – he made it new.</w:t>
      </w:r>
    </w:p>
    <w:p w:rsidR="00ED1EA4" w:rsidRDefault="00ED1EA4" w:rsidP="008452FD">
      <w:pPr>
        <w:widowControl/>
        <w:wordWrap/>
        <w:ind w:firstLine="720"/>
        <w:jc w:val="left"/>
        <w:rPr>
          <w:rFonts w:ascii="Times New Roman" w:eastAsia="Times New Roman"/>
          <w:color w:val="000000"/>
          <w:sz w:val="24"/>
        </w:rPr>
      </w:pPr>
      <w:r>
        <w:rPr>
          <w:rFonts w:ascii="Times New Roman" w:eastAsia="Times New Roman"/>
          <w:color w:val="000000"/>
          <w:sz w:val="24"/>
        </w:rPr>
        <w:t xml:space="preserve">And I think about the new era we find ourselves in today, different from the era that some here remember, of separate and closed communion services, with handkerchiefs to hold the bread with reverence. </w:t>
      </w:r>
      <w:proofErr w:type="gramStart"/>
      <w:r>
        <w:rPr>
          <w:rFonts w:ascii="Times New Roman" w:eastAsia="Times New Roman"/>
          <w:color w:val="000000"/>
          <w:sz w:val="24"/>
        </w:rPr>
        <w:t>Communities that grew mainly by procreation and teenagers that chose baptism with their peers.</w:t>
      </w:r>
      <w:proofErr w:type="gramEnd"/>
    </w:p>
    <w:p w:rsidR="000144B6" w:rsidRDefault="00ED1EA4" w:rsidP="008452FD">
      <w:pPr>
        <w:widowControl/>
        <w:wordWrap/>
        <w:ind w:firstLine="720"/>
        <w:jc w:val="left"/>
        <w:rPr>
          <w:rFonts w:ascii="Times New Roman" w:eastAsia="Times New Roman"/>
          <w:color w:val="000000"/>
          <w:sz w:val="24"/>
        </w:rPr>
      </w:pPr>
      <w:r>
        <w:rPr>
          <w:rFonts w:ascii="Times New Roman" w:eastAsia="Times New Roman"/>
          <w:color w:val="000000"/>
          <w:sz w:val="24"/>
        </w:rPr>
        <w:t xml:space="preserve">Today, thanks </w:t>
      </w:r>
      <w:proofErr w:type="gramStart"/>
      <w:r>
        <w:rPr>
          <w:rFonts w:ascii="Times New Roman" w:eastAsia="Times New Roman"/>
          <w:color w:val="000000"/>
          <w:sz w:val="24"/>
        </w:rPr>
        <w:t>be</w:t>
      </w:r>
      <w:proofErr w:type="gramEnd"/>
      <w:r>
        <w:rPr>
          <w:rFonts w:ascii="Times New Roman" w:eastAsia="Times New Roman"/>
          <w:color w:val="000000"/>
          <w:sz w:val="24"/>
        </w:rPr>
        <w:t xml:space="preserve"> to God, our faith communities grow in many ways, drawing people from various traditions including those who have not grown up in the church. There are even those who have been hurt by the church and </w:t>
      </w:r>
      <w:r w:rsidR="000217C9">
        <w:rPr>
          <w:rFonts w:ascii="Times New Roman" w:eastAsia="Times New Roman"/>
          <w:color w:val="000000"/>
          <w:sz w:val="24"/>
        </w:rPr>
        <w:t xml:space="preserve">barred from </w:t>
      </w:r>
      <w:r>
        <w:rPr>
          <w:rFonts w:ascii="Times New Roman" w:eastAsia="Times New Roman"/>
          <w:color w:val="000000"/>
          <w:sz w:val="24"/>
        </w:rPr>
        <w:t>its rituals</w:t>
      </w:r>
      <w:r w:rsidR="000144B6">
        <w:rPr>
          <w:rFonts w:ascii="Times New Roman" w:eastAsia="Times New Roman"/>
          <w:color w:val="000000"/>
          <w:sz w:val="24"/>
        </w:rPr>
        <w:t>, maybe because of their sexual orientation or gender identity, or some other reason the church has used to bar the way to Christ’s table.</w:t>
      </w:r>
    </w:p>
    <w:p w:rsidR="00BE2E45" w:rsidRDefault="000144B6" w:rsidP="008452FD">
      <w:pPr>
        <w:widowControl/>
        <w:wordWrap/>
        <w:ind w:firstLine="720"/>
        <w:jc w:val="left"/>
        <w:rPr>
          <w:rFonts w:ascii="Times New Roman" w:eastAsia="Times New Roman"/>
          <w:color w:val="000000"/>
          <w:sz w:val="24"/>
        </w:rPr>
      </w:pPr>
      <w:r>
        <w:rPr>
          <w:rFonts w:ascii="Times New Roman" w:eastAsia="Times New Roman"/>
          <w:color w:val="000000"/>
          <w:sz w:val="24"/>
        </w:rPr>
        <w:t xml:space="preserve">Young adults today are asking deep questions before they’re willing to join a church that they’ve seen hurt their </w:t>
      </w:r>
      <w:proofErr w:type="spellStart"/>
      <w:r>
        <w:rPr>
          <w:rFonts w:ascii="Times New Roman" w:eastAsia="Times New Roman"/>
          <w:color w:val="000000"/>
          <w:sz w:val="24"/>
        </w:rPr>
        <w:t>neighbours</w:t>
      </w:r>
      <w:proofErr w:type="spellEnd"/>
      <w:r>
        <w:rPr>
          <w:rFonts w:ascii="Times New Roman" w:eastAsia="Times New Roman"/>
          <w:color w:val="000000"/>
          <w:sz w:val="24"/>
        </w:rPr>
        <w:t xml:space="preserve"> and friends. A number of years ago already, a CMU professor told me that when she asked her first year classes who was already baptized, the numbers had been going down and down. Young people aren’t interested in baptism just because that’s what you and your peers do when you turn 15. In our tradition, baptism is tied to church membership. And there are still a lot of young people who love Jesus but who don’t trust his church.</w:t>
      </w:r>
    </w:p>
    <w:p w:rsidR="00FF2AF6" w:rsidRDefault="00BE2E45" w:rsidP="008452FD">
      <w:pPr>
        <w:widowControl/>
        <w:wordWrap/>
        <w:ind w:firstLine="720"/>
        <w:jc w:val="left"/>
        <w:rPr>
          <w:rFonts w:ascii="Times New Roman" w:eastAsia="Times New Roman"/>
          <w:color w:val="000000"/>
          <w:sz w:val="24"/>
        </w:rPr>
      </w:pPr>
      <w:r>
        <w:rPr>
          <w:rFonts w:ascii="Times New Roman" w:eastAsia="Times New Roman"/>
          <w:color w:val="000000"/>
          <w:sz w:val="24"/>
        </w:rPr>
        <w:t>So what does this all have to do with the Lord’s Supper?</w:t>
      </w:r>
      <w:r w:rsidR="003036BE">
        <w:rPr>
          <w:rFonts w:ascii="Times New Roman" w:eastAsia="Times New Roman"/>
          <w:color w:val="000000"/>
          <w:sz w:val="24"/>
        </w:rPr>
        <w:t xml:space="preserve"> Well it contributes to the questions I have and the uncertainty I have about how our practice of communion is connected to who we say we are as a church.</w:t>
      </w:r>
      <w:r w:rsidR="00FF2AF6">
        <w:rPr>
          <w:rFonts w:ascii="Times New Roman" w:eastAsia="Times New Roman"/>
          <w:color w:val="000000"/>
          <w:sz w:val="24"/>
        </w:rPr>
        <w:t xml:space="preserve"> Is it possible that Jesus calls us to his table, from wherever we are, to find what we need there, rather than accomplishing what we need before we get there? </w:t>
      </w:r>
    </w:p>
    <w:p w:rsidR="00ED1EA4" w:rsidRDefault="00FF2AF6" w:rsidP="008452FD">
      <w:pPr>
        <w:widowControl/>
        <w:wordWrap/>
        <w:ind w:firstLine="720"/>
        <w:jc w:val="left"/>
        <w:rPr>
          <w:rFonts w:ascii="Times New Roman" w:eastAsia="Times New Roman"/>
          <w:color w:val="000000"/>
          <w:sz w:val="24"/>
        </w:rPr>
      </w:pPr>
      <w:r>
        <w:rPr>
          <w:rFonts w:ascii="Times New Roman" w:eastAsia="Times New Roman"/>
          <w:color w:val="000000"/>
          <w:sz w:val="24"/>
        </w:rPr>
        <w:t xml:space="preserve">In the village of Emmaus, 2 disciples sat down to supper with Jesus, who </w:t>
      </w:r>
      <w:r w:rsidR="00DD00B5">
        <w:rPr>
          <w:rFonts w:ascii="Times New Roman" w:eastAsia="Times New Roman"/>
          <w:color w:val="000000"/>
          <w:sz w:val="24"/>
        </w:rPr>
        <w:t>they didn’t recognize</w:t>
      </w:r>
      <w:r>
        <w:rPr>
          <w:rFonts w:ascii="Times New Roman" w:eastAsia="Times New Roman"/>
          <w:color w:val="000000"/>
          <w:sz w:val="24"/>
        </w:rPr>
        <w:t>. He took bread, blessed, and broke it, and gave it to them. And Jesus was made known to them in the breaking of the bread.</w:t>
      </w:r>
      <w:r w:rsidR="00ED1EA4">
        <w:rPr>
          <w:rFonts w:ascii="Times New Roman" w:eastAsia="Times New Roman"/>
          <w:color w:val="000000"/>
          <w:sz w:val="24"/>
        </w:rPr>
        <w:t xml:space="preserve"> </w:t>
      </w:r>
    </w:p>
    <w:p w:rsidR="005E7F21" w:rsidRDefault="005E7F21" w:rsidP="008452FD">
      <w:pPr>
        <w:widowControl/>
        <w:wordWrap/>
        <w:ind w:firstLine="720"/>
        <w:jc w:val="left"/>
        <w:rPr>
          <w:rFonts w:ascii="Times New Roman" w:eastAsia="Times New Roman"/>
          <w:color w:val="000000"/>
          <w:sz w:val="24"/>
        </w:rPr>
      </w:pPr>
      <w:r>
        <w:rPr>
          <w:rFonts w:ascii="Times New Roman" w:eastAsia="Times New Roman"/>
          <w:color w:val="000000"/>
          <w:sz w:val="24"/>
        </w:rPr>
        <w:t>Jesus was made known to them in the breaking of the bread. And only then did they say – “Weren’t our hearts burning with</w:t>
      </w:r>
      <w:r w:rsidR="00DD00B5">
        <w:rPr>
          <w:rFonts w:ascii="Times New Roman" w:eastAsia="Times New Roman"/>
          <w:color w:val="000000"/>
          <w:sz w:val="24"/>
        </w:rPr>
        <w:t>in</w:t>
      </w:r>
      <w:r>
        <w:rPr>
          <w:rFonts w:ascii="Times New Roman" w:eastAsia="Times New Roman"/>
          <w:color w:val="000000"/>
          <w:sz w:val="24"/>
        </w:rPr>
        <w:t xml:space="preserve"> us while he was teaching, while we came to understand the Scriptures? Didn’t we feel it within ourselves? And now we’ve come to know it.”</w:t>
      </w:r>
    </w:p>
    <w:p w:rsidR="00E0181F" w:rsidRDefault="00E0181F" w:rsidP="008452FD">
      <w:pPr>
        <w:widowControl/>
        <w:wordWrap/>
        <w:ind w:firstLine="720"/>
        <w:jc w:val="left"/>
        <w:rPr>
          <w:rFonts w:ascii="Times New Roman" w:eastAsia="Times New Roman"/>
          <w:color w:val="000000"/>
          <w:sz w:val="24"/>
        </w:rPr>
      </w:pPr>
      <w:r>
        <w:rPr>
          <w:rFonts w:ascii="Times New Roman" w:eastAsia="Times New Roman"/>
          <w:color w:val="000000"/>
          <w:sz w:val="24"/>
        </w:rPr>
        <w:t xml:space="preserve">Jesus calls us to this table, where in the broken bread and the cup, his love for the world, his demands on our discipleship, his victory over death and </w:t>
      </w:r>
      <w:r w:rsidR="00DD00B5">
        <w:rPr>
          <w:rFonts w:ascii="Times New Roman" w:eastAsia="Times New Roman"/>
          <w:color w:val="000000"/>
          <w:sz w:val="24"/>
        </w:rPr>
        <w:t xml:space="preserve">over </w:t>
      </w:r>
      <w:r>
        <w:rPr>
          <w:rFonts w:ascii="Times New Roman" w:eastAsia="Times New Roman"/>
          <w:color w:val="000000"/>
          <w:sz w:val="24"/>
        </w:rPr>
        <w:t>all the fears that</w:t>
      </w:r>
      <w:r w:rsidR="00DD00B5">
        <w:rPr>
          <w:rFonts w:ascii="Times New Roman" w:eastAsia="Times New Roman"/>
          <w:color w:val="000000"/>
          <w:sz w:val="24"/>
        </w:rPr>
        <w:t xml:space="preserve"> seek to</w:t>
      </w:r>
      <w:r>
        <w:rPr>
          <w:rFonts w:ascii="Times New Roman" w:eastAsia="Times New Roman"/>
          <w:color w:val="000000"/>
          <w:sz w:val="24"/>
        </w:rPr>
        <w:t xml:space="preserve"> keep us trapped, all of this can be made known to us. Because God is already at work in all of us, no matter our age, no matter how much we </w:t>
      </w:r>
      <w:r w:rsidR="00DD00B5">
        <w:rPr>
          <w:rFonts w:ascii="Times New Roman" w:eastAsia="Times New Roman"/>
          <w:color w:val="000000"/>
          <w:sz w:val="24"/>
        </w:rPr>
        <w:t xml:space="preserve">think we </w:t>
      </w:r>
      <w:r>
        <w:rPr>
          <w:rFonts w:ascii="Times New Roman" w:eastAsia="Times New Roman"/>
          <w:color w:val="000000"/>
          <w:sz w:val="24"/>
        </w:rPr>
        <w:t>know, no matter how long we’ve been hanging out in church. God has already been at work, so that, at many points in our lives we might say – “Were not our hearts</w:t>
      </w:r>
      <w:r w:rsidR="00234AEB">
        <w:rPr>
          <w:rFonts w:ascii="Times New Roman" w:eastAsia="Times New Roman"/>
          <w:color w:val="000000"/>
          <w:sz w:val="24"/>
        </w:rPr>
        <w:t xml:space="preserve"> already</w:t>
      </w:r>
      <w:r>
        <w:rPr>
          <w:rFonts w:ascii="Times New Roman" w:eastAsia="Times New Roman"/>
          <w:color w:val="000000"/>
          <w:sz w:val="24"/>
        </w:rPr>
        <w:t xml:space="preserve"> burning within us</w:t>
      </w:r>
      <w:r w:rsidR="00FF6720">
        <w:rPr>
          <w:rFonts w:ascii="Times New Roman" w:eastAsia="Times New Roman"/>
          <w:color w:val="000000"/>
          <w:sz w:val="24"/>
        </w:rPr>
        <w:t>? And now we understand why.”</w:t>
      </w:r>
    </w:p>
    <w:p w:rsidR="00FF6720" w:rsidRDefault="00FF6720" w:rsidP="008452FD">
      <w:pPr>
        <w:widowControl/>
        <w:wordWrap/>
        <w:ind w:firstLine="720"/>
        <w:jc w:val="left"/>
        <w:rPr>
          <w:rFonts w:ascii="Times New Roman" w:eastAsia="Times New Roman"/>
          <w:color w:val="000000"/>
          <w:sz w:val="24"/>
        </w:rPr>
      </w:pPr>
      <w:r>
        <w:rPr>
          <w:rFonts w:ascii="Times New Roman" w:eastAsia="Times New Roman"/>
          <w:color w:val="000000"/>
          <w:sz w:val="24"/>
        </w:rPr>
        <w:t xml:space="preserve">Today we are celebrating World Communion, the supper to which our Lord Jesus invites people all around the globe. And in churches around the globe, there are different traditions. </w:t>
      </w:r>
      <w:r w:rsidR="00272EF4">
        <w:rPr>
          <w:rFonts w:ascii="Times New Roman" w:eastAsia="Times New Roman"/>
          <w:color w:val="000000"/>
          <w:sz w:val="24"/>
        </w:rPr>
        <w:t>T</w:t>
      </w:r>
      <w:r>
        <w:rPr>
          <w:rFonts w:ascii="Times New Roman" w:eastAsia="Times New Roman"/>
          <w:color w:val="000000"/>
          <w:sz w:val="24"/>
        </w:rPr>
        <w:t xml:space="preserve">oday we </w:t>
      </w:r>
      <w:r w:rsidR="00272EF4">
        <w:rPr>
          <w:rFonts w:ascii="Times New Roman" w:eastAsia="Times New Roman"/>
          <w:color w:val="000000"/>
          <w:sz w:val="24"/>
        </w:rPr>
        <w:t>celebrate with all of</w:t>
      </w:r>
      <w:r>
        <w:rPr>
          <w:rFonts w:ascii="Times New Roman" w:eastAsia="Times New Roman"/>
          <w:color w:val="000000"/>
          <w:sz w:val="24"/>
        </w:rPr>
        <w:t xml:space="preserve"> our global </w:t>
      </w:r>
      <w:proofErr w:type="spellStart"/>
      <w:r>
        <w:rPr>
          <w:rFonts w:ascii="Times New Roman" w:eastAsia="Times New Roman"/>
          <w:color w:val="000000"/>
          <w:sz w:val="24"/>
        </w:rPr>
        <w:t>neighbours</w:t>
      </w:r>
      <w:proofErr w:type="spellEnd"/>
      <w:r w:rsidR="00272EF4">
        <w:rPr>
          <w:rFonts w:ascii="Times New Roman" w:eastAsia="Times New Roman"/>
          <w:color w:val="000000"/>
          <w:sz w:val="24"/>
        </w:rPr>
        <w:t xml:space="preserve"> in mind. This is the Lord’s Supper, and it</w:t>
      </w:r>
      <w:r>
        <w:rPr>
          <w:rFonts w:ascii="Times New Roman" w:eastAsia="Times New Roman"/>
          <w:color w:val="000000"/>
          <w:sz w:val="24"/>
        </w:rPr>
        <w:t xml:space="preserve"> is open to all</w:t>
      </w:r>
      <w:r w:rsidR="00234AEB">
        <w:rPr>
          <w:rFonts w:ascii="Times New Roman" w:eastAsia="Times New Roman"/>
          <w:color w:val="000000"/>
          <w:sz w:val="24"/>
        </w:rPr>
        <w:t>, of any age or experience,</w:t>
      </w:r>
      <w:r>
        <w:rPr>
          <w:rFonts w:ascii="Times New Roman" w:eastAsia="Times New Roman"/>
          <w:color w:val="000000"/>
          <w:sz w:val="24"/>
        </w:rPr>
        <w:t xml:space="preserve"> who love Jesus and who wish to answer his call to </w:t>
      </w:r>
      <w:r w:rsidR="00DD00B5">
        <w:rPr>
          <w:rFonts w:ascii="Times New Roman" w:eastAsia="Times New Roman"/>
          <w:color w:val="000000"/>
          <w:sz w:val="24"/>
        </w:rPr>
        <w:t>the table, where w</w:t>
      </w:r>
      <w:bookmarkStart w:id="0" w:name="_GoBack"/>
      <w:bookmarkEnd w:id="0"/>
      <w:r>
        <w:rPr>
          <w:rFonts w:ascii="Times New Roman" w:eastAsia="Times New Roman"/>
          <w:color w:val="000000"/>
          <w:sz w:val="24"/>
        </w:rPr>
        <w:t xml:space="preserve">e wait for him to be made known to us in the breaking of the bread. Let’s sing together as we prepare to come to </w:t>
      </w:r>
      <w:r w:rsidR="00AC7069">
        <w:rPr>
          <w:rFonts w:ascii="Times New Roman" w:eastAsia="Times New Roman"/>
          <w:color w:val="000000"/>
          <w:sz w:val="24"/>
        </w:rPr>
        <w:t>the Lord’s Supper…</w:t>
      </w:r>
    </w:p>
    <w:p w:rsidR="00AC7069" w:rsidRDefault="00AC7069" w:rsidP="008452FD">
      <w:pPr>
        <w:widowControl/>
        <w:wordWrap/>
        <w:ind w:firstLine="720"/>
        <w:jc w:val="left"/>
        <w:rPr>
          <w:rFonts w:ascii="Times New Roman" w:eastAsia="Times New Roman"/>
          <w:color w:val="000000"/>
          <w:sz w:val="24"/>
        </w:rPr>
      </w:pPr>
    </w:p>
    <w:p w:rsidR="00935DE0" w:rsidRPr="00781A19" w:rsidRDefault="00AC7069" w:rsidP="00A6245C">
      <w:pPr>
        <w:widowControl/>
        <w:wordWrap/>
        <w:ind w:firstLine="720"/>
        <w:jc w:val="left"/>
        <w:rPr>
          <w:rFonts w:ascii="Times New Roman" w:eastAsia="Times New Roman"/>
          <w:color w:val="000000"/>
          <w:sz w:val="24"/>
        </w:rPr>
      </w:pPr>
      <w:r>
        <w:rPr>
          <w:rFonts w:ascii="Times New Roman" w:eastAsia="Times New Roman"/>
          <w:color w:val="000000"/>
          <w:sz w:val="24"/>
        </w:rPr>
        <w:t>SJ86 Taste and See</w:t>
      </w:r>
    </w:p>
    <w:sectPr w:rsidR="00935DE0" w:rsidRPr="00781A19" w:rsidSect="00BC27BF">
      <w:footerReference w:type="default" r:id="rId7"/>
      <w:endnotePr>
        <w:numFmt w:val="decimal"/>
      </w:endnotePr>
      <w:pgSz w:w="12240" w:h="15840"/>
      <w:pgMar w:top="1440" w:right="1440" w:bottom="241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41" w:rsidRDefault="00F66C41">
      <w:r>
        <w:separator/>
      </w:r>
    </w:p>
  </w:endnote>
  <w:endnote w:type="continuationSeparator" w:id="0">
    <w:p w:rsidR="00F66C41" w:rsidRDefault="00F66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BCF" w:rsidRDefault="00AA6A78">
    <w:pPr>
      <w:pStyle w:val="Footer"/>
      <w:jc w:val="center"/>
    </w:pPr>
    <w:r>
      <w:fldChar w:fldCharType="begin"/>
    </w:r>
    <w:r w:rsidR="00C87BCF">
      <w:instrText xml:space="preserve"> PAGE   \* MERGEFORMAT </w:instrText>
    </w:r>
    <w:r>
      <w:fldChar w:fldCharType="separate"/>
    </w:r>
    <w:r w:rsidR="00234AEB">
      <w:rPr>
        <w:noProof/>
      </w:rPr>
      <w:t>4</w:t>
    </w:r>
    <w:r>
      <w:rPr>
        <w:noProof/>
      </w:rPr>
      <w:fldChar w:fldCharType="end"/>
    </w:r>
  </w:p>
  <w:p w:rsidR="008773DB" w:rsidRDefault="008773DB">
    <w:pPr>
      <w:widowControl/>
      <w:tabs>
        <w:tab w:val="center" w:pos="4680"/>
        <w:tab w:val="right" w:pos="9360"/>
      </w:tabs>
      <w:wordWrap/>
      <w:jc w:val="left"/>
      <w:rPr>
        <w:rFonts w:ascii="Times New Roman" w:eastAsia="Times New Roman"/>
        <w:color w:val="00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41" w:rsidRDefault="00F66C41">
      <w:r>
        <w:separator/>
      </w:r>
    </w:p>
  </w:footnote>
  <w:footnote w:type="continuationSeparator" w:id="0">
    <w:p w:rsidR="00F66C41" w:rsidRDefault="00F66C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1679F"/>
    <w:multiLevelType w:val="hybridMultilevel"/>
    <w:tmpl w:val="37AAFDC0"/>
    <w:lvl w:ilvl="0" w:tplc="3B5E02E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72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
  <w:rsids>
    <w:rsidRoot w:val="00F9334B"/>
    <w:rsid w:val="000144B6"/>
    <w:rsid w:val="000217C9"/>
    <w:rsid w:val="000411BB"/>
    <w:rsid w:val="00055E5E"/>
    <w:rsid w:val="000820A5"/>
    <w:rsid w:val="000E1033"/>
    <w:rsid w:val="000E2C59"/>
    <w:rsid w:val="00127205"/>
    <w:rsid w:val="001326BB"/>
    <w:rsid w:val="00143706"/>
    <w:rsid w:val="001603E9"/>
    <w:rsid w:val="0016568E"/>
    <w:rsid w:val="0016734B"/>
    <w:rsid w:val="0018540A"/>
    <w:rsid w:val="00234AEB"/>
    <w:rsid w:val="0026673C"/>
    <w:rsid w:val="00272EF4"/>
    <w:rsid w:val="002A0516"/>
    <w:rsid w:val="002A7FB8"/>
    <w:rsid w:val="002B45D4"/>
    <w:rsid w:val="002D3CC1"/>
    <w:rsid w:val="002D7DE7"/>
    <w:rsid w:val="002E0D4F"/>
    <w:rsid w:val="002F00AE"/>
    <w:rsid w:val="003036BE"/>
    <w:rsid w:val="00305CE3"/>
    <w:rsid w:val="00331D6C"/>
    <w:rsid w:val="0035248F"/>
    <w:rsid w:val="0036653E"/>
    <w:rsid w:val="00392065"/>
    <w:rsid w:val="003A17DB"/>
    <w:rsid w:val="003A53B0"/>
    <w:rsid w:val="003C3A9D"/>
    <w:rsid w:val="003D2C46"/>
    <w:rsid w:val="003E134E"/>
    <w:rsid w:val="003F1992"/>
    <w:rsid w:val="00404C78"/>
    <w:rsid w:val="0040619A"/>
    <w:rsid w:val="004161F0"/>
    <w:rsid w:val="00416706"/>
    <w:rsid w:val="0043181E"/>
    <w:rsid w:val="00461A41"/>
    <w:rsid w:val="004E3085"/>
    <w:rsid w:val="00541878"/>
    <w:rsid w:val="00547F99"/>
    <w:rsid w:val="005545FD"/>
    <w:rsid w:val="00562C55"/>
    <w:rsid w:val="00571259"/>
    <w:rsid w:val="00586846"/>
    <w:rsid w:val="005C6942"/>
    <w:rsid w:val="005C7B7B"/>
    <w:rsid w:val="005E7F21"/>
    <w:rsid w:val="005F513A"/>
    <w:rsid w:val="00617E72"/>
    <w:rsid w:val="0063210F"/>
    <w:rsid w:val="006452DD"/>
    <w:rsid w:val="00671CAA"/>
    <w:rsid w:val="00682FB1"/>
    <w:rsid w:val="006C09EA"/>
    <w:rsid w:val="006D184B"/>
    <w:rsid w:val="006E7F32"/>
    <w:rsid w:val="00712358"/>
    <w:rsid w:val="00727AB1"/>
    <w:rsid w:val="007362EA"/>
    <w:rsid w:val="00752AA1"/>
    <w:rsid w:val="00761C60"/>
    <w:rsid w:val="007651BB"/>
    <w:rsid w:val="00781A19"/>
    <w:rsid w:val="007C05C0"/>
    <w:rsid w:val="007C2DE6"/>
    <w:rsid w:val="00831339"/>
    <w:rsid w:val="008408F0"/>
    <w:rsid w:val="008452FD"/>
    <w:rsid w:val="00853722"/>
    <w:rsid w:val="00854CED"/>
    <w:rsid w:val="00860F8F"/>
    <w:rsid w:val="008773DB"/>
    <w:rsid w:val="00884010"/>
    <w:rsid w:val="008B5AE5"/>
    <w:rsid w:val="008E6963"/>
    <w:rsid w:val="008F5D2C"/>
    <w:rsid w:val="008F6692"/>
    <w:rsid w:val="00921026"/>
    <w:rsid w:val="00935DE0"/>
    <w:rsid w:val="00991E7C"/>
    <w:rsid w:val="00996F45"/>
    <w:rsid w:val="009B0A49"/>
    <w:rsid w:val="009E0B12"/>
    <w:rsid w:val="009E186D"/>
    <w:rsid w:val="009E5133"/>
    <w:rsid w:val="009F4DF4"/>
    <w:rsid w:val="00A522B1"/>
    <w:rsid w:val="00A6245C"/>
    <w:rsid w:val="00A87799"/>
    <w:rsid w:val="00AA6A78"/>
    <w:rsid w:val="00AA7EB0"/>
    <w:rsid w:val="00AC2F8F"/>
    <w:rsid w:val="00AC7069"/>
    <w:rsid w:val="00B03EB0"/>
    <w:rsid w:val="00B97840"/>
    <w:rsid w:val="00BB2CE5"/>
    <w:rsid w:val="00BC27BF"/>
    <w:rsid w:val="00BE2E45"/>
    <w:rsid w:val="00C27607"/>
    <w:rsid w:val="00C406DB"/>
    <w:rsid w:val="00C61182"/>
    <w:rsid w:val="00C87BCF"/>
    <w:rsid w:val="00C9204D"/>
    <w:rsid w:val="00D14AFB"/>
    <w:rsid w:val="00D32C86"/>
    <w:rsid w:val="00D42484"/>
    <w:rsid w:val="00D44CF3"/>
    <w:rsid w:val="00D908F4"/>
    <w:rsid w:val="00D965B9"/>
    <w:rsid w:val="00DB366B"/>
    <w:rsid w:val="00DD00B5"/>
    <w:rsid w:val="00DD38AA"/>
    <w:rsid w:val="00DE6FED"/>
    <w:rsid w:val="00E0181F"/>
    <w:rsid w:val="00E37099"/>
    <w:rsid w:val="00EA4548"/>
    <w:rsid w:val="00EB3021"/>
    <w:rsid w:val="00EC28F4"/>
    <w:rsid w:val="00EC3D99"/>
    <w:rsid w:val="00EC7776"/>
    <w:rsid w:val="00ED1EA4"/>
    <w:rsid w:val="00EF6F21"/>
    <w:rsid w:val="00F43A1D"/>
    <w:rsid w:val="00F440DE"/>
    <w:rsid w:val="00F5141C"/>
    <w:rsid w:val="00F66C41"/>
    <w:rsid w:val="00F9334B"/>
    <w:rsid w:val="00FB3592"/>
    <w:rsid w:val="00FC6C16"/>
    <w:rsid w:val="00FE6815"/>
    <w:rsid w:val="00FF1297"/>
    <w:rsid w:val="00FF2AF6"/>
    <w:rsid w:val="00FF3194"/>
    <w:rsid w:val="00FF672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D4"/>
    <w:pPr>
      <w:widowControl w:val="0"/>
      <w:wordWrap w:val="0"/>
      <w:autoSpaceDE w:val="0"/>
      <w:autoSpaceDN w:val="0"/>
      <w:jc w:val="both"/>
    </w:pPr>
    <w:rPr>
      <w:rFonts w:ascii="Calibri"/>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D7DE7"/>
    <w:rPr>
      <w:color w:val="0563C1"/>
      <w:u w:val="single"/>
    </w:rPr>
  </w:style>
  <w:style w:type="paragraph" w:styleId="Header">
    <w:name w:val="header"/>
    <w:basedOn w:val="Normal"/>
    <w:link w:val="HeaderChar"/>
    <w:uiPriority w:val="99"/>
    <w:unhideWhenUsed/>
    <w:rsid w:val="00C87BCF"/>
    <w:pPr>
      <w:tabs>
        <w:tab w:val="center" w:pos="4680"/>
        <w:tab w:val="right" w:pos="9360"/>
      </w:tabs>
    </w:pPr>
  </w:style>
  <w:style w:type="character" w:customStyle="1" w:styleId="HeaderChar">
    <w:name w:val="Header Char"/>
    <w:link w:val="Header"/>
    <w:uiPriority w:val="99"/>
    <w:rsid w:val="00C87BCF"/>
    <w:rPr>
      <w:rFonts w:ascii="Calibri"/>
      <w:kern w:val="2"/>
      <w:szCs w:val="24"/>
      <w:lang w:val="en-US" w:eastAsia="ko-KR"/>
    </w:rPr>
  </w:style>
  <w:style w:type="paragraph" w:styleId="Footer">
    <w:name w:val="footer"/>
    <w:basedOn w:val="Normal"/>
    <w:link w:val="FooterChar"/>
    <w:uiPriority w:val="99"/>
    <w:unhideWhenUsed/>
    <w:rsid w:val="00C87BCF"/>
    <w:pPr>
      <w:tabs>
        <w:tab w:val="center" w:pos="4680"/>
        <w:tab w:val="right" w:pos="9360"/>
      </w:tabs>
    </w:pPr>
  </w:style>
  <w:style w:type="character" w:customStyle="1" w:styleId="FooterChar">
    <w:name w:val="Footer Char"/>
    <w:link w:val="Footer"/>
    <w:uiPriority w:val="99"/>
    <w:rsid w:val="00C87BCF"/>
    <w:rPr>
      <w:rFonts w:ascii="Calibri"/>
      <w:kern w:val="2"/>
      <w:szCs w:val="24"/>
      <w:lang w:val="en-US"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2042</Words>
  <Characters>11642</Characters>
  <Application>Microsoft Office Word</Application>
  <DocSecurity>0</DocSecurity>
  <Lines>97</Lines>
  <Paragraphs>27</Paragraphs>
  <Notes>0</Note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dc:creator>
  <cp:keywords/>
  <cp:lastModifiedBy>Alissa Jane</cp:lastModifiedBy>
  <cp:revision>36</cp:revision>
  <dcterms:created xsi:type="dcterms:W3CDTF">2017-09-22T14:09:00Z</dcterms:created>
  <dcterms:modified xsi:type="dcterms:W3CDTF">2017-09-30T19:09:00Z</dcterms:modified>
</cp:coreProperties>
</file>