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061DA736" w:rsidR="00DD02B1" w:rsidRPr="00B745DC" w:rsidRDefault="003F17B7" w:rsidP="00B745D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066ADE">
        <w:rPr>
          <w:rFonts w:ascii="Arial" w:hAnsi="Arial" w:cs="Arial"/>
          <w:sz w:val="20"/>
          <w:szCs w:val="20"/>
        </w:rPr>
        <w:t xml:space="preserve">Oct </w:t>
      </w:r>
      <w:r w:rsidR="00CD7229">
        <w:rPr>
          <w:rFonts w:ascii="Arial" w:hAnsi="Arial" w:cs="Arial"/>
          <w:sz w:val="20"/>
          <w:szCs w:val="20"/>
        </w:rPr>
        <w:t>21</w:t>
      </w:r>
      <w:r w:rsidR="002145B1" w:rsidRPr="002145B1">
        <w:rPr>
          <w:rFonts w:ascii="Arial" w:hAnsi="Arial" w:cs="Arial"/>
          <w:sz w:val="20"/>
          <w:szCs w:val="20"/>
        </w:rPr>
        <w:t>, 2018</w:t>
      </w:r>
    </w:p>
    <w:p w14:paraId="53D680E1" w14:textId="70659E12" w:rsidR="00D83EC4" w:rsidRPr="008B26F7" w:rsidRDefault="008B26F7" w:rsidP="00470106">
      <w:pPr>
        <w:spacing w:after="0"/>
        <w:ind w:left="360" w:hanging="360"/>
        <w:rPr>
          <w:rFonts w:ascii="Arial Black" w:hAnsi="Arial Black"/>
          <w:b/>
          <w:bCs/>
          <w:sz w:val="32"/>
          <w:szCs w:val="32"/>
          <w:u w:val="single"/>
          <w:lang w:val="en-US"/>
        </w:rPr>
      </w:pPr>
      <w:r>
        <w:rPr>
          <w:rFonts w:ascii="Arial Black" w:hAnsi="Arial Black"/>
          <w:b/>
          <w:bCs/>
          <w:sz w:val="32"/>
          <w:szCs w:val="32"/>
          <w:u w:val="single"/>
          <w:lang w:val="en-US"/>
        </w:rPr>
        <w:t>Divine Doubts</w:t>
      </w:r>
    </w:p>
    <w:p w14:paraId="76566C3B" w14:textId="39237236" w:rsidR="00DD02B1" w:rsidRPr="00D83EC4" w:rsidRDefault="00CD7229" w:rsidP="00470106">
      <w:pPr>
        <w:spacing w:after="0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Why Does God Allow Suffering</w:t>
      </w:r>
      <w:r w:rsidR="008B26F7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?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130583D4" w14:textId="7D4863B1" w:rsidR="00FD1795" w:rsidRDefault="004B19D6" w:rsidP="00FD17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4B19D6">
        <w:rPr>
          <w:rFonts w:cstheme="minorHAnsi"/>
          <w:sz w:val="24"/>
          <w:szCs w:val="24"/>
          <w:lang w:val="en-US"/>
        </w:rPr>
        <w:t>The existence of suffering is something that troubles us al</w:t>
      </w:r>
      <w:r w:rsidR="00307E2B">
        <w:rPr>
          <w:rFonts w:cstheme="minorHAnsi"/>
          <w:sz w:val="24"/>
          <w:szCs w:val="24"/>
          <w:lang w:val="en-US"/>
        </w:rPr>
        <w:t>l and makes us doubt God.  We question n</w:t>
      </w:r>
      <w:r w:rsidRPr="004B19D6">
        <w:rPr>
          <w:rFonts w:cstheme="minorHAnsi"/>
          <w:sz w:val="24"/>
          <w:szCs w:val="24"/>
          <w:lang w:val="en-US"/>
        </w:rPr>
        <w:t>ot just the existence of God, but whether God is someone we can trust</w:t>
      </w:r>
      <w:r w:rsidR="00FD1795">
        <w:rPr>
          <w:rFonts w:cstheme="minorHAnsi"/>
          <w:sz w:val="24"/>
          <w:szCs w:val="24"/>
        </w:rPr>
        <w:t xml:space="preserve">. </w:t>
      </w:r>
    </w:p>
    <w:p w14:paraId="2134E5E3" w14:textId="4FCDF80B" w:rsidR="004B19D6" w:rsidRPr="004B19D6" w:rsidRDefault="004B19D6" w:rsidP="00FD17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4B19D6">
        <w:rPr>
          <w:rFonts w:cstheme="minorHAnsi"/>
          <w:sz w:val="24"/>
          <w:szCs w:val="24"/>
          <w:lang w:val="en-US"/>
        </w:rPr>
        <w:t>he problem of sufferi</w:t>
      </w:r>
      <w:bookmarkStart w:id="0" w:name="_GoBack"/>
      <w:bookmarkEnd w:id="0"/>
      <w:r w:rsidRPr="004B19D6">
        <w:rPr>
          <w:rFonts w:cstheme="minorHAnsi"/>
          <w:sz w:val="24"/>
          <w:szCs w:val="24"/>
          <w:lang w:val="en-US"/>
        </w:rPr>
        <w:t>ng is not just a problem for the Christian, it is a problem for everybody and every worldview</w:t>
      </w:r>
      <w:r>
        <w:rPr>
          <w:rFonts w:cstheme="minorHAnsi"/>
          <w:sz w:val="24"/>
          <w:szCs w:val="24"/>
          <w:lang w:val="en-US"/>
        </w:rPr>
        <w:t xml:space="preserve">.  </w:t>
      </w:r>
      <w:r w:rsidRPr="004B19D6">
        <w:rPr>
          <w:rFonts w:cstheme="minorHAnsi"/>
          <w:sz w:val="24"/>
          <w:szCs w:val="24"/>
          <w:lang w:val="en-US"/>
        </w:rPr>
        <w:t>However, the Christian faith offers the greatest solution for dealing</w:t>
      </w:r>
      <w:r w:rsidR="00307E2B">
        <w:rPr>
          <w:rFonts w:cstheme="minorHAnsi"/>
          <w:sz w:val="24"/>
          <w:szCs w:val="24"/>
          <w:lang w:val="en-US"/>
        </w:rPr>
        <w:t xml:space="preserve"> with</w:t>
      </w:r>
      <w:r w:rsidRPr="004B19D6">
        <w:rPr>
          <w:rFonts w:cstheme="minorHAnsi"/>
          <w:sz w:val="24"/>
          <w:szCs w:val="24"/>
          <w:lang w:val="en-US"/>
        </w:rPr>
        <w:t xml:space="preserve"> the problem.</w:t>
      </w:r>
    </w:p>
    <w:p w14:paraId="5969F30D" w14:textId="583FF139" w:rsidR="004B19D6" w:rsidRPr="004B19D6" w:rsidRDefault="004B19D6" w:rsidP="00FD17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 w:rsidRPr="004B19D6">
        <w:rPr>
          <w:rFonts w:cstheme="minorHAnsi"/>
          <w:sz w:val="24"/>
          <w:szCs w:val="24"/>
          <w:lang w:val="en-US"/>
        </w:rPr>
        <w:t>God can st</w:t>
      </w:r>
      <w:r w:rsidR="00307E2B">
        <w:rPr>
          <w:rFonts w:cstheme="minorHAnsi"/>
          <w:sz w:val="24"/>
          <w:szCs w:val="24"/>
          <w:lang w:val="en-US"/>
        </w:rPr>
        <w:t>ill be good and allow suffering</w:t>
      </w:r>
      <w:r w:rsidRPr="004B19D6">
        <w:rPr>
          <w:rFonts w:cstheme="minorHAnsi"/>
          <w:sz w:val="24"/>
          <w:szCs w:val="24"/>
          <w:lang w:val="en-US"/>
        </w:rPr>
        <w:t xml:space="preserve"> if that suffering allows a greater good to take place.</w:t>
      </w:r>
    </w:p>
    <w:p w14:paraId="348D7AF5" w14:textId="11D8AAB8" w:rsidR="004B19D6" w:rsidRPr="004B19D6" w:rsidRDefault="004B19D6" w:rsidP="004B19D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4B19D6">
        <w:rPr>
          <w:rFonts w:cstheme="minorHAnsi"/>
          <w:sz w:val="24"/>
          <w:szCs w:val="24"/>
          <w:lang w:val="en-US"/>
        </w:rPr>
        <w:t>here are times in our lives when we do get a glimpse into God’s love through our suffering</w:t>
      </w:r>
      <w:r>
        <w:rPr>
          <w:rFonts w:cstheme="minorHAnsi"/>
          <w:sz w:val="24"/>
          <w:szCs w:val="24"/>
          <w:lang w:val="en-US"/>
        </w:rPr>
        <w:t>.</w:t>
      </w:r>
    </w:p>
    <w:p w14:paraId="401A1AFA" w14:textId="54835ABD" w:rsidR="004B19D6" w:rsidRDefault="004B19D6" w:rsidP="004B19D6">
      <w:pPr>
        <w:pStyle w:val="ListParagraph"/>
        <w:numPr>
          <w:ilvl w:val="2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Story of Joseph</w:t>
      </w:r>
    </w:p>
    <w:p w14:paraId="4E3CF07B" w14:textId="4085AA3A" w:rsidR="004B19D6" w:rsidRDefault="004B19D6" w:rsidP="004B19D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story of the Bible helps us to process suffering</w:t>
      </w:r>
    </w:p>
    <w:p w14:paraId="62E04E68" w14:textId="5A3E2E0C" w:rsidR="004B19D6" w:rsidRDefault="004B19D6" w:rsidP="004B19D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Garden of </w:t>
      </w:r>
      <w:r w:rsidR="00307E2B">
        <w:rPr>
          <w:rFonts w:cstheme="minorHAnsi"/>
          <w:sz w:val="24"/>
          <w:szCs w:val="24"/>
        </w:rPr>
        <w:t>Eden,</w:t>
      </w:r>
      <w:r>
        <w:rPr>
          <w:rFonts w:cstheme="minorHAnsi"/>
          <w:sz w:val="24"/>
          <w:szCs w:val="24"/>
        </w:rPr>
        <w:t xml:space="preserve"> we can see that it was never God’s intent that suffering exist.</w:t>
      </w:r>
    </w:p>
    <w:p w14:paraId="6E90392D" w14:textId="55263D35" w:rsidR="004B19D6" w:rsidRDefault="004B19D6" w:rsidP="004B19D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Because He died on a cross, we know that God loves us even in our suffering.</w:t>
      </w:r>
    </w:p>
    <w:p w14:paraId="3706F5BE" w14:textId="44E1FC02" w:rsidR="004B19D6" w:rsidRDefault="004B19D6" w:rsidP="004B19D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God can understand us and comfo</w:t>
      </w:r>
      <w:r w:rsidR="00307E2B">
        <w:rPr>
          <w:rFonts w:cstheme="minorHAnsi"/>
          <w:sz w:val="24"/>
          <w:szCs w:val="24"/>
        </w:rPr>
        <w:t>rt us in our suffering because H</w:t>
      </w:r>
      <w:r>
        <w:rPr>
          <w:rFonts w:cstheme="minorHAnsi"/>
          <w:sz w:val="24"/>
          <w:szCs w:val="24"/>
        </w:rPr>
        <w:t>e suffered as well</w:t>
      </w:r>
      <w:r w:rsidR="00EA21FB">
        <w:rPr>
          <w:rFonts w:cstheme="minorHAnsi"/>
          <w:sz w:val="24"/>
          <w:szCs w:val="24"/>
        </w:rPr>
        <w:t>.</w:t>
      </w:r>
    </w:p>
    <w:p w14:paraId="3080D557" w14:textId="7F370476" w:rsidR="00EA21FB" w:rsidRDefault="00EA21FB" w:rsidP="004B19D6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end of the story God will put an end to all pain and suffering. </w:t>
      </w:r>
    </w:p>
    <w:p w14:paraId="33C14849" w14:textId="77777777" w:rsidR="00EA21FB" w:rsidRDefault="00EA21FB" w:rsidP="00EA21FB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meantime, Christians should follow the example of Jesus…</w:t>
      </w:r>
    </w:p>
    <w:p w14:paraId="7CB32D08" w14:textId="66EF759A" w:rsidR="00EA21FB" w:rsidRDefault="00EA21FB" w:rsidP="00EA21FB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discipling others into God’s kingdom.</w:t>
      </w:r>
    </w:p>
    <w:p w14:paraId="087C1B66" w14:textId="6F16BA75" w:rsidR="00EA21FB" w:rsidRPr="004B19D6" w:rsidRDefault="00EA21FB" w:rsidP="00EA21FB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alleviating pain &amp; suffering where we see it.</w:t>
      </w:r>
    </w:p>
    <w:p w14:paraId="45B14DD3" w14:textId="77777777" w:rsidR="00FD1795" w:rsidRPr="00FD1795" w:rsidRDefault="00FD1795" w:rsidP="00FD1795">
      <w:pPr>
        <w:spacing w:after="120"/>
        <w:jc w:val="left"/>
        <w:rPr>
          <w:rFonts w:cstheme="minorHAnsi"/>
          <w:sz w:val="24"/>
          <w:szCs w:val="24"/>
        </w:rPr>
      </w:pP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66ADE"/>
    <w:rsid w:val="000A7735"/>
    <w:rsid w:val="000C4D87"/>
    <w:rsid w:val="000E6CEC"/>
    <w:rsid w:val="00107129"/>
    <w:rsid w:val="00111501"/>
    <w:rsid w:val="0011398C"/>
    <w:rsid w:val="00147C5C"/>
    <w:rsid w:val="00164F97"/>
    <w:rsid w:val="00170D0F"/>
    <w:rsid w:val="001A5B5F"/>
    <w:rsid w:val="001B054F"/>
    <w:rsid w:val="001B6A33"/>
    <w:rsid w:val="001C3E4C"/>
    <w:rsid w:val="001D472A"/>
    <w:rsid w:val="001E1D74"/>
    <w:rsid w:val="001E6559"/>
    <w:rsid w:val="001F74DB"/>
    <w:rsid w:val="00201907"/>
    <w:rsid w:val="002145B1"/>
    <w:rsid w:val="002371F4"/>
    <w:rsid w:val="0024188F"/>
    <w:rsid w:val="00243281"/>
    <w:rsid w:val="0024394F"/>
    <w:rsid w:val="00274479"/>
    <w:rsid w:val="00283D3C"/>
    <w:rsid w:val="00290D3F"/>
    <w:rsid w:val="00294D6F"/>
    <w:rsid w:val="002E47CC"/>
    <w:rsid w:val="002F688B"/>
    <w:rsid w:val="00307E2B"/>
    <w:rsid w:val="003136CA"/>
    <w:rsid w:val="00347E9C"/>
    <w:rsid w:val="003538F4"/>
    <w:rsid w:val="003955D5"/>
    <w:rsid w:val="003A6141"/>
    <w:rsid w:val="003B5DEE"/>
    <w:rsid w:val="003F17B7"/>
    <w:rsid w:val="004130CC"/>
    <w:rsid w:val="004353E0"/>
    <w:rsid w:val="004517BE"/>
    <w:rsid w:val="00470106"/>
    <w:rsid w:val="0047561E"/>
    <w:rsid w:val="00485B40"/>
    <w:rsid w:val="004A619B"/>
    <w:rsid w:val="004B0DB6"/>
    <w:rsid w:val="004B19D6"/>
    <w:rsid w:val="004B24C6"/>
    <w:rsid w:val="0050360B"/>
    <w:rsid w:val="00536B85"/>
    <w:rsid w:val="00544CA2"/>
    <w:rsid w:val="00562916"/>
    <w:rsid w:val="00583D2A"/>
    <w:rsid w:val="005B0AB4"/>
    <w:rsid w:val="005D2506"/>
    <w:rsid w:val="005E14EE"/>
    <w:rsid w:val="005E1779"/>
    <w:rsid w:val="005E3B97"/>
    <w:rsid w:val="005F4E44"/>
    <w:rsid w:val="0060155B"/>
    <w:rsid w:val="00635F63"/>
    <w:rsid w:val="00653436"/>
    <w:rsid w:val="00672F4E"/>
    <w:rsid w:val="006777BF"/>
    <w:rsid w:val="0068370A"/>
    <w:rsid w:val="0069239F"/>
    <w:rsid w:val="006B1106"/>
    <w:rsid w:val="006B4EE9"/>
    <w:rsid w:val="006E57E2"/>
    <w:rsid w:val="006E6432"/>
    <w:rsid w:val="006F78D7"/>
    <w:rsid w:val="007030CF"/>
    <w:rsid w:val="00703D94"/>
    <w:rsid w:val="00705A00"/>
    <w:rsid w:val="00722EB6"/>
    <w:rsid w:val="00730C3F"/>
    <w:rsid w:val="0073264E"/>
    <w:rsid w:val="00733DB2"/>
    <w:rsid w:val="007442F2"/>
    <w:rsid w:val="00774403"/>
    <w:rsid w:val="007832FA"/>
    <w:rsid w:val="007E0FE7"/>
    <w:rsid w:val="007F7C16"/>
    <w:rsid w:val="00813E68"/>
    <w:rsid w:val="008162DA"/>
    <w:rsid w:val="00837503"/>
    <w:rsid w:val="00845DE3"/>
    <w:rsid w:val="00880C79"/>
    <w:rsid w:val="00882424"/>
    <w:rsid w:val="008A3A2A"/>
    <w:rsid w:val="008B26F7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71B8F"/>
    <w:rsid w:val="00997CE0"/>
    <w:rsid w:val="009A778F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7446E"/>
    <w:rsid w:val="00A90956"/>
    <w:rsid w:val="00A92BB2"/>
    <w:rsid w:val="00AA3E18"/>
    <w:rsid w:val="00AA64D2"/>
    <w:rsid w:val="00AB3728"/>
    <w:rsid w:val="00AB6B2A"/>
    <w:rsid w:val="00AC1B22"/>
    <w:rsid w:val="00AC764B"/>
    <w:rsid w:val="00B00B17"/>
    <w:rsid w:val="00B1280D"/>
    <w:rsid w:val="00B167C1"/>
    <w:rsid w:val="00B37080"/>
    <w:rsid w:val="00B55A57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10D"/>
    <w:rsid w:val="00C00377"/>
    <w:rsid w:val="00C21EDB"/>
    <w:rsid w:val="00C2354C"/>
    <w:rsid w:val="00C50E66"/>
    <w:rsid w:val="00C82D53"/>
    <w:rsid w:val="00C87FDA"/>
    <w:rsid w:val="00CA70D6"/>
    <w:rsid w:val="00CB685D"/>
    <w:rsid w:val="00CD7229"/>
    <w:rsid w:val="00CE1DFF"/>
    <w:rsid w:val="00D01314"/>
    <w:rsid w:val="00D25D04"/>
    <w:rsid w:val="00D32079"/>
    <w:rsid w:val="00D46007"/>
    <w:rsid w:val="00D6195B"/>
    <w:rsid w:val="00D83EC4"/>
    <w:rsid w:val="00D85365"/>
    <w:rsid w:val="00D85654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A21FB"/>
    <w:rsid w:val="00EC49AD"/>
    <w:rsid w:val="00ED14E7"/>
    <w:rsid w:val="00ED1A72"/>
    <w:rsid w:val="00ED394E"/>
    <w:rsid w:val="00EF209D"/>
    <w:rsid w:val="00F01621"/>
    <w:rsid w:val="00F06025"/>
    <w:rsid w:val="00F25EDD"/>
    <w:rsid w:val="00F45814"/>
    <w:rsid w:val="00F76352"/>
    <w:rsid w:val="00F8160E"/>
    <w:rsid w:val="00FA0908"/>
    <w:rsid w:val="00FC3CDC"/>
    <w:rsid w:val="00FD1795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10</cp:revision>
  <cp:lastPrinted>2012-08-24T16:54:00Z</cp:lastPrinted>
  <dcterms:created xsi:type="dcterms:W3CDTF">2018-09-20T14:15:00Z</dcterms:created>
  <dcterms:modified xsi:type="dcterms:W3CDTF">2018-10-17T13:41:00Z</dcterms:modified>
</cp:coreProperties>
</file>